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6F840" w14:textId="77777777" w:rsidR="00F5568B" w:rsidRPr="004E1956" w:rsidRDefault="00F5568B" w:rsidP="00F5568B">
      <w:pPr>
        <w:pStyle w:val="a9"/>
        <w:shd w:val="clear" w:color="auto" w:fill="FFFFFF"/>
        <w:spacing w:before="0" w:beforeAutospacing="0" w:after="0" w:afterAutospacing="0"/>
        <w:jc w:val="center"/>
        <w:rPr>
          <w:color w:val="000000"/>
          <w:sz w:val="28"/>
          <w:szCs w:val="28"/>
        </w:rPr>
      </w:pPr>
      <w:r w:rsidRPr="004E1956">
        <w:rPr>
          <w:color w:val="000000"/>
          <w:sz w:val="28"/>
          <w:szCs w:val="28"/>
        </w:rPr>
        <w:t>Об ответственности за преступления против общественной безопасности</w:t>
      </w:r>
    </w:p>
    <w:p w14:paraId="225E9F7F" w14:textId="77777777" w:rsidR="00F5568B" w:rsidRPr="004E1956" w:rsidRDefault="00F5568B" w:rsidP="00F5568B">
      <w:pPr>
        <w:pStyle w:val="a9"/>
        <w:shd w:val="clear" w:color="auto" w:fill="FFFFFF"/>
        <w:spacing w:before="0" w:beforeAutospacing="0" w:after="0" w:afterAutospacing="0"/>
        <w:ind w:firstLine="709"/>
        <w:jc w:val="both"/>
        <w:rPr>
          <w:color w:val="000000"/>
          <w:sz w:val="28"/>
          <w:szCs w:val="28"/>
        </w:rPr>
      </w:pPr>
    </w:p>
    <w:p w14:paraId="2319825C" w14:textId="77777777" w:rsidR="00F5568B" w:rsidRPr="004E1956" w:rsidRDefault="00F5568B" w:rsidP="00F5568B">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Преступления против общественной безопасности представляют собой предусмотренные уголовным законом общественно опасные действия, причиняющие существенный вред общественным отношениям, обеспечивающим состояние общественного спокойствия, нормальное функционирование социальных институтов. При совершении преступления против общественной безопасности вред причиняется интересам не конкретного человека, а общественно значимым интересам – безопасным условиям жизни общества в целом. Наказание за совершение данных преступлений предусмотрено вплоть до лишения свободы.</w:t>
      </w:r>
    </w:p>
    <w:p w14:paraId="24AAD83E" w14:textId="77777777" w:rsidR="00F5568B" w:rsidRPr="004E1956" w:rsidRDefault="00F5568B" w:rsidP="00F5568B">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В зависимости от непосредственного объекта рассматриваемые преступления можно разделить на следующие группы:</w:t>
      </w:r>
    </w:p>
    <w:p w14:paraId="49368DAD" w14:textId="77777777" w:rsidR="00F5568B" w:rsidRPr="004E1956" w:rsidRDefault="00F5568B" w:rsidP="00F5568B">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1) преступления против основ общественной безопасности (ст. 205 Уголовного кодекса Российской Федерации и др.);</w:t>
      </w:r>
    </w:p>
    <w:p w14:paraId="4CE606CE" w14:textId="77777777" w:rsidR="00F5568B" w:rsidRPr="004E1956" w:rsidRDefault="00F5568B" w:rsidP="00F5568B">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2) преступления против безопасности (ст. 222, 223 УК РФ и др.)</w:t>
      </w:r>
    </w:p>
    <w:p w14:paraId="2F9FE853" w14:textId="77777777" w:rsidR="00F5568B" w:rsidRPr="004E1956" w:rsidRDefault="00F5568B" w:rsidP="00F5568B">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3) преступления против общественного порядка (ст. 207, 213, 214).</w:t>
      </w:r>
    </w:p>
    <w:p w14:paraId="24A089AD" w14:textId="77777777" w:rsidR="00F5568B" w:rsidRPr="004E1956" w:rsidRDefault="00F5568B" w:rsidP="00F5568B">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Содержание преступления ст.205 УК РФ заключается в совершении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либо угрозе совершения указанных действий.</w:t>
      </w:r>
    </w:p>
    <w:p w14:paraId="3DCE7D4D" w14:textId="77777777" w:rsidR="00F5568B" w:rsidRPr="004E1956" w:rsidRDefault="00F5568B" w:rsidP="00F5568B">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К уголовной ответственности за данное преступление может быть привлечено вменяемое физическое лицо, достигшее возраста 14 лет.</w:t>
      </w:r>
    </w:p>
    <w:p w14:paraId="35A9C971" w14:textId="77777777" w:rsidR="00F5568B" w:rsidRPr="004E1956" w:rsidRDefault="00F5568B" w:rsidP="00F5568B">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Угроза совершения террористического акта влечет ответственность независимо от намерения виновного лица привести ее в исполнение или от возможности реализации, важно, что она должна вызывать у населения и у власти обоснованное опасение ее осуществления. Угроза может быть открытой, анонимной, устной, письменной, по телефону, с помощью иных технических сре</w:t>
      </w:r>
      <w:proofErr w:type="gramStart"/>
      <w:r w:rsidRPr="004E1956">
        <w:rPr>
          <w:color w:val="000000"/>
          <w:sz w:val="28"/>
          <w:szCs w:val="28"/>
        </w:rPr>
        <w:t>дств св</w:t>
      </w:r>
      <w:proofErr w:type="gramEnd"/>
      <w:r w:rsidRPr="004E1956">
        <w:rPr>
          <w:color w:val="000000"/>
          <w:sz w:val="28"/>
          <w:szCs w:val="28"/>
        </w:rPr>
        <w:t>язи, средств массовой информации и т.д.</w:t>
      </w:r>
    </w:p>
    <w:p w14:paraId="4DA1BF0E" w14:textId="77777777" w:rsidR="00F5568B" w:rsidRPr="004E1956" w:rsidRDefault="00F5568B" w:rsidP="00F5568B">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Содержание преступления ст.214 УК РФ выражается в действиях, оскорбляющих общественную нравственность: в осквернении зданий или иных сооружений; в порче имущества на общественном транспорте или в иных общественных местах.</w:t>
      </w:r>
    </w:p>
    <w:p w14:paraId="512B4F1B" w14:textId="77777777" w:rsidR="00F5568B" w:rsidRPr="004E1956" w:rsidRDefault="00F5568B" w:rsidP="00F5568B">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t xml:space="preserve">Осквернение предполагает различные действия, приводящие к приданию общественным зданиям, сооружениям или их частям обезображенного внешнего вида, оскорбляющие общественную нравственность. </w:t>
      </w:r>
      <w:proofErr w:type="gramStart"/>
      <w:r w:rsidRPr="004E1956">
        <w:rPr>
          <w:color w:val="000000"/>
          <w:sz w:val="28"/>
          <w:szCs w:val="28"/>
        </w:rPr>
        <w:t>Это выражается в нанесении непристойных рисунков, надписей циничного содержания, нецензурных слов, наклеивании плакатов, репродукций, стихотворений аморального содержания, загрязнении зданий и сооружений красящими веществами, нечистотами, в повреждении памятников истории и культуры, их художественных элементов, барельефов, вывесок, дверей, в глумлении над общепринятыми духовными и историческими ценностями, например размещение фашистской символики на монументах борцам против фашизма и нацизма, нанесение на культовые здания надписей</w:t>
      </w:r>
      <w:proofErr w:type="gramEnd"/>
      <w:r w:rsidRPr="004E1956">
        <w:rPr>
          <w:color w:val="000000"/>
          <w:sz w:val="28"/>
          <w:szCs w:val="28"/>
        </w:rPr>
        <w:t xml:space="preserve"> или изображений, которые оскорбляют чувства верующих.</w:t>
      </w:r>
    </w:p>
    <w:p w14:paraId="0586A28B" w14:textId="77777777" w:rsidR="00F5568B" w:rsidRPr="004E1956" w:rsidRDefault="00F5568B" w:rsidP="00F5568B">
      <w:pPr>
        <w:pStyle w:val="a9"/>
        <w:shd w:val="clear" w:color="auto" w:fill="FFFFFF"/>
        <w:spacing w:before="0" w:beforeAutospacing="0" w:after="0" w:afterAutospacing="0"/>
        <w:ind w:firstLine="709"/>
        <w:jc w:val="both"/>
        <w:rPr>
          <w:color w:val="000000"/>
          <w:sz w:val="28"/>
          <w:szCs w:val="28"/>
        </w:rPr>
      </w:pPr>
      <w:r w:rsidRPr="004E1956">
        <w:rPr>
          <w:color w:val="000000"/>
          <w:sz w:val="28"/>
          <w:szCs w:val="28"/>
        </w:rPr>
        <w:lastRenderedPageBreak/>
        <w:t>Кроме того, в административном законодательстве предусмотрена ответственность за мелкое хулиганство по ст. 20.1. КоАП РФ и влечет наложение административного штрафа в размере от пятисот до одной тысячи рублей или административный арест на срок до пятнадцати суток.</w:t>
      </w:r>
    </w:p>
    <w:p w14:paraId="77AA2D1C" w14:textId="77777777" w:rsidR="00F5568B" w:rsidRDefault="00F5568B" w:rsidP="00F5568B">
      <w:pPr>
        <w:pStyle w:val="a9"/>
        <w:shd w:val="clear" w:color="auto" w:fill="FFFFFF"/>
        <w:spacing w:before="0" w:beforeAutospacing="0" w:after="0" w:afterAutospacing="0"/>
        <w:jc w:val="both"/>
        <w:rPr>
          <w:color w:val="000000"/>
          <w:sz w:val="28"/>
          <w:szCs w:val="28"/>
        </w:rPr>
      </w:pPr>
    </w:p>
    <w:p w14:paraId="68682B75" w14:textId="66CA3D9A" w:rsidR="00E55E8B" w:rsidRPr="00807037" w:rsidRDefault="00E55E8B" w:rsidP="00F5568B">
      <w:pPr>
        <w:pStyle w:val="a9"/>
        <w:shd w:val="clear" w:color="auto" w:fill="FFFFFF"/>
        <w:spacing w:before="0" w:beforeAutospacing="0" w:after="0" w:afterAutospacing="0"/>
        <w:jc w:val="both"/>
        <w:rPr>
          <w:b/>
          <w:i/>
          <w:sz w:val="28"/>
          <w:szCs w:val="28"/>
        </w:rPr>
      </w:pPr>
      <w:bookmarkStart w:id="0" w:name="_GoBack"/>
      <w:bookmarkEnd w:id="0"/>
      <w:r w:rsidRPr="00807037">
        <w:rPr>
          <w:b/>
          <w:i/>
          <w:sz w:val="28"/>
          <w:szCs w:val="28"/>
        </w:rPr>
        <w:t xml:space="preserve">Информация подготовлена прокуратурой </w:t>
      </w:r>
      <w:r>
        <w:rPr>
          <w:b/>
          <w:i/>
          <w:sz w:val="28"/>
          <w:szCs w:val="28"/>
        </w:rPr>
        <w:t>Александровского района Томской области</w:t>
      </w:r>
    </w:p>
    <w:p w14:paraId="1F28F15D" w14:textId="77777777" w:rsidR="00F95358" w:rsidRPr="002F187F" w:rsidRDefault="00F95358" w:rsidP="00E55E8B">
      <w:pPr>
        <w:pStyle w:val="a6"/>
        <w:jc w:val="both"/>
        <w:rPr>
          <w:sz w:val="28"/>
          <w:szCs w:val="28"/>
        </w:rPr>
      </w:pPr>
    </w:p>
    <w:sectPr w:rsidR="00F95358" w:rsidRPr="002F187F" w:rsidSect="002F187F">
      <w:headerReference w:type="even" r:id="rId7"/>
      <w:headerReference w:type="default" r:id="rId8"/>
      <w:pgSz w:w="11906" w:h="16838"/>
      <w:pgMar w:top="1134" w:right="567" w:bottom="1134"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FB16E" w14:textId="77777777" w:rsidR="00DC7651" w:rsidRDefault="00DC7651" w:rsidP="00503DB2">
      <w:r>
        <w:separator/>
      </w:r>
    </w:p>
  </w:endnote>
  <w:endnote w:type="continuationSeparator" w:id="0">
    <w:p w14:paraId="597FD2F6" w14:textId="77777777" w:rsidR="00DC7651" w:rsidRDefault="00DC7651" w:rsidP="0050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26B39" w14:textId="77777777" w:rsidR="00DC7651" w:rsidRDefault="00DC7651" w:rsidP="00503DB2">
      <w:r>
        <w:separator/>
      </w:r>
    </w:p>
  </w:footnote>
  <w:footnote w:type="continuationSeparator" w:id="0">
    <w:p w14:paraId="4EB3CC83" w14:textId="77777777" w:rsidR="00DC7651" w:rsidRDefault="00DC7651" w:rsidP="0050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031A" w14:textId="77777777" w:rsidR="00703E41" w:rsidRDefault="008B36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16ED4DD" w14:textId="77777777" w:rsidR="00703E41" w:rsidRDefault="00F556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403776"/>
      <w:docPartObj>
        <w:docPartGallery w:val="Page Numbers (Top of Page)"/>
        <w:docPartUnique/>
      </w:docPartObj>
    </w:sdtPr>
    <w:sdtEndPr/>
    <w:sdtContent>
      <w:p w14:paraId="71A5A6B9" w14:textId="62ED107B" w:rsidR="00503DB2" w:rsidRDefault="00503DB2">
        <w:pPr>
          <w:pStyle w:val="a3"/>
          <w:jc w:val="center"/>
        </w:pPr>
        <w:r>
          <w:fldChar w:fldCharType="begin"/>
        </w:r>
        <w:r>
          <w:instrText>PAGE   \* MERGEFORMAT</w:instrText>
        </w:r>
        <w:r>
          <w:fldChar w:fldCharType="separate"/>
        </w:r>
        <w:r w:rsidR="00F5568B">
          <w:rPr>
            <w:noProof/>
          </w:rPr>
          <w:t>2</w:t>
        </w:r>
        <w:r>
          <w:fldChar w:fldCharType="end"/>
        </w:r>
      </w:p>
    </w:sdtContent>
  </w:sdt>
  <w:p w14:paraId="5F019827" w14:textId="77777777" w:rsidR="00503DB2" w:rsidRDefault="00503D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5D"/>
    <w:rsid w:val="000273F0"/>
    <w:rsid w:val="00067837"/>
    <w:rsid w:val="001831A7"/>
    <w:rsid w:val="002D2D23"/>
    <w:rsid w:val="002F187F"/>
    <w:rsid w:val="0035105C"/>
    <w:rsid w:val="003C76FC"/>
    <w:rsid w:val="00496CD0"/>
    <w:rsid w:val="00503DB2"/>
    <w:rsid w:val="00550603"/>
    <w:rsid w:val="006138AD"/>
    <w:rsid w:val="00634ABC"/>
    <w:rsid w:val="006B4510"/>
    <w:rsid w:val="006F6409"/>
    <w:rsid w:val="00711966"/>
    <w:rsid w:val="00807037"/>
    <w:rsid w:val="008848E7"/>
    <w:rsid w:val="008A50CE"/>
    <w:rsid w:val="008B368F"/>
    <w:rsid w:val="008F67A8"/>
    <w:rsid w:val="0090139C"/>
    <w:rsid w:val="00994DCC"/>
    <w:rsid w:val="009F7293"/>
    <w:rsid w:val="00A31327"/>
    <w:rsid w:val="00AC7D8A"/>
    <w:rsid w:val="00B6793F"/>
    <w:rsid w:val="00B865B9"/>
    <w:rsid w:val="00BA3678"/>
    <w:rsid w:val="00C0685D"/>
    <w:rsid w:val="00D66BAB"/>
    <w:rsid w:val="00DC7651"/>
    <w:rsid w:val="00E4594A"/>
    <w:rsid w:val="00E55E8B"/>
    <w:rsid w:val="00F5568B"/>
    <w:rsid w:val="00F95358"/>
    <w:rsid w:val="00FE3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4DCC"/>
    <w:pPr>
      <w:tabs>
        <w:tab w:val="center" w:pos="4677"/>
        <w:tab w:val="right" w:pos="9355"/>
      </w:tabs>
    </w:pPr>
  </w:style>
  <w:style w:type="character" w:customStyle="1" w:styleId="a4">
    <w:name w:val="Верхний колонтитул Знак"/>
    <w:basedOn w:val="a0"/>
    <w:link w:val="a3"/>
    <w:uiPriority w:val="99"/>
    <w:rsid w:val="00994DCC"/>
    <w:rPr>
      <w:rFonts w:ascii="Times New Roman" w:eastAsia="Times New Roman" w:hAnsi="Times New Roman" w:cs="Times New Roman"/>
      <w:sz w:val="20"/>
      <w:szCs w:val="20"/>
      <w:lang w:eastAsia="ru-RU"/>
    </w:rPr>
  </w:style>
  <w:style w:type="character" w:styleId="a5">
    <w:name w:val="page number"/>
    <w:basedOn w:val="a0"/>
    <w:semiHidden/>
    <w:rsid w:val="00994DCC"/>
  </w:style>
  <w:style w:type="paragraph" w:styleId="a6">
    <w:name w:val="No Spacing"/>
    <w:uiPriority w:val="1"/>
    <w:qFormat/>
    <w:rsid w:val="00994DCC"/>
    <w:pPr>
      <w:spacing w:after="0" w:line="240" w:lineRule="auto"/>
    </w:pPr>
    <w:rPr>
      <w:rFonts w:ascii="Calibri" w:eastAsia="Calibri" w:hAnsi="Calibri" w:cs="Times New Roman"/>
    </w:rPr>
  </w:style>
  <w:style w:type="paragraph" w:styleId="a7">
    <w:name w:val="footer"/>
    <w:basedOn w:val="a"/>
    <w:link w:val="a8"/>
    <w:uiPriority w:val="99"/>
    <w:unhideWhenUsed/>
    <w:rsid w:val="00503DB2"/>
    <w:pPr>
      <w:tabs>
        <w:tab w:val="center" w:pos="4677"/>
        <w:tab w:val="right" w:pos="9355"/>
      </w:tabs>
    </w:pPr>
  </w:style>
  <w:style w:type="character" w:customStyle="1" w:styleId="a8">
    <w:name w:val="Нижний колонтитул Знак"/>
    <w:basedOn w:val="a0"/>
    <w:link w:val="a7"/>
    <w:uiPriority w:val="99"/>
    <w:rsid w:val="00503DB2"/>
    <w:rPr>
      <w:rFonts w:ascii="Times New Roman" w:eastAsia="Times New Roman" w:hAnsi="Times New Roman" w:cs="Times New Roman"/>
      <w:sz w:val="20"/>
      <w:szCs w:val="20"/>
      <w:lang w:eastAsia="ru-RU"/>
    </w:rPr>
  </w:style>
  <w:style w:type="paragraph" w:styleId="a9">
    <w:name w:val="Normal (Web)"/>
    <w:basedOn w:val="a"/>
    <w:uiPriority w:val="99"/>
    <w:unhideWhenUsed/>
    <w:rsid w:val="002F187F"/>
    <w:pPr>
      <w:spacing w:before="100" w:beforeAutospacing="1" w:after="100" w:afterAutospacing="1"/>
    </w:pPr>
    <w:rPr>
      <w:sz w:val="24"/>
      <w:szCs w:val="24"/>
    </w:rPr>
  </w:style>
  <w:style w:type="character" w:styleId="aa">
    <w:name w:val="Strong"/>
    <w:basedOn w:val="a0"/>
    <w:uiPriority w:val="22"/>
    <w:qFormat/>
    <w:rsid w:val="002F18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C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4DCC"/>
    <w:pPr>
      <w:tabs>
        <w:tab w:val="center" w:pos="4677"/>
        <w:tab w:val="right" w:pos="9355"/>
      </w:tabs>
    </w:pPr>
  </w:style>
  <w:style w:type="character" w:customStyle="1" w:styleId="a4">
    <w:name w:val="Верхний колонтитул Знак"/>
    <w:basedOn w:val="a0"/>
    <w:link w:val="a3"/>
    <w:uiPriority w:val="99"/>
    <w:rsid w:val="00994DCC"/>
    <w:rPr>
      <w:rFonts w:ascii="Times New Roman" w:eastAsia="Times New Roman" w:hAnsi="Times New Roman" w:cs="Times New Roman"/>
      <w:sz w:val="20"/>
      <w:szCs w:val="20"/>
      <w:lang w:eastAsia="ru-RU"/>
    </w:rPr>
  </w:style>
  <w:style w:type="character" w:styleId="a5">
    <w:name w:val="page number"/>
    <w:basedOn w:val="a0"/>
    <w:semiHidden/>
    <w:rsid w:val="00994DCC"/>
  </w:style>
  <w:style w:type="paragraph" w:styleId="a6">
    <w:name w:val="No Spacing"/>
    <w:uiPriority w:val="1"/>
    <w:qFormat/>
    <w:rsid w:val="00994DCC"/>
    <w:pPr>
      <w:spacing w:after="0" w:line="240" w:lineRule="auto"/>
    </w:pPr>
    <w:rPr>
      <w:rFonts w:ascii="Calibri" w:eastAsia="Calibri" w:hAnsi="Calibri" w:cs="Times New Roman"/>
    </w:rPr>
  </w:style>
  <w:style w:type="paragraph" w:styleId="a7">
    <w:name w:val="footer"/>
    <w:basedOn w:val="a"/>
    <w:link w:val="a8"/>
    <w:uiPriority w:val="99"/>
    <w:unhideWhenUsed/>
    <w:rsid w:val="00503DB2"/>
    <w:pPr>
      <w:tabs>
        <w:tab w:val="center" w:pos="4677"/>
        <w:tab w:val="right" w:pos="9355"/>
      </w:tabs>
    </w:pPr>
  </w:style>
  <w:style w:type="character" w:customStyle="1" w:styleId="a8">
    <w:name w:val="Нижний колонтитул Знак"/>
    <w:basedOn w:val="a0"/>
    <w:link w:val="a7"/>
    <w:uiPriority w:val="99"/>
    <w:rsid w:val="00503DB2"/>
    <w:rPr>
      <w:rFonts w:ascii="Times New Roman" w:eastAsia="Times New Roman" w:hAnsi="Times New Roman" w:cs="Times New Roman"/>
      <w:sz w:val="20"/>
      <w:szCs w:val="20"/>
      <w:lang w:eastAsia="ru-RU"/>
    </w:rPr>
  </w:style>
  <w:style w:type="paragraph" w:styleId="a9">
    <w:name w:val="Normal (Web)"/>
    <w:basedOn w:val="a"/>
    <w:uiPriority w:val="99"/>
    <w:unhideWhenUsed/>
    <w:rsid w:val="002F187F"/>
    <w:pPr>
      <w:spacing w:before="100" w:beforeAutospacing="1" w:after="100" w:afterAutospacing="1"/>
    </w:pPr>
    <w:rPr>
      <w:sz w:val="24"/>
      <w:szCs w:val="24"/>
    </w:rPr>
  </w:style>
  <w:style w:type="character" w:styleId="aa">
    <w:name w:val="Strong"/>
    <w:basedOn w:val="a0"/>
    <w:uiPriority w:val="22"/>
    <w:qFormat/>
    <w:rsid w:val="002F1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93704">
      <w:bodyDiv w:val="1"/>
      <w:marLeft w:val="0"/>
      <w:marRight w:val="0"/>
      <w:marTop w:val="0"/>
      <w:marBottom w:val="0"/>
      <w:divBdr>
        <w:top w:val="none" w:sz="0" w:space="0" w:color="auto"/>
        <w:left w:val="none" w:sz="0" w:space="0" w:color="auto"/>
        <w:bottom w:val="none" w:sz="0" w:space="0" w:color="auto"/>
        <w:right w:val="none" w:sz="0" w:space="0" w:color="auto"/>
      </w:divBdr>
    </w:div>
    <w:div w:id="213262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469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Филиппов</dc:creator>
  <cp:lastModifiedBy>Никита Филиппов</cp:lastModifiedBy>
  <cp:revision>15</cp:revision>
  <dcterms:created xsi:type="dcterms:W3CDTF">2019-03-01T02:38:00Z</dcterms:created>
  <dcterms:modified xsi:type="dcterms:W3CDTF">2020-11-11T07:57:00Z</dcterms:modified>
</cp:coreProperties>
</file>