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E6" w:rsidRPr="003B43C4" w:rsidRDefault="003B20E6" w:rsidP="003B43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67FE7" wp14:editId="08D5760C">
            <wp:extent cx="661035" cy="829945"/>
            <wp:effectExtent l="0" t="0" r="5715" b="825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E6" w:rsidRPr="003B20E6" w:rsidRDefault="003B20E6" w:rsidP="003B20E6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20E6">
        <w:rPr>
          <w:rFonts w:ascii="Times New Roman" w:eastAsia="Times New Roman" w:hAnsi="Times New Roman" w:cs="Times New Roman"/>
          <w:sz w:val="28"/>
          <w:szCs w:val="28"/>
        </w:rPr>
        <w:t>ДУМА АЛЕКСАНДРОВСКОГО РАЙОНА</w:t>
      </w:r>
    </w:p>
    <w:p w:rsidR="003B20E6" w:rsidRPr="003B20E6" w:rsidRDefault="003B20E6" w:rsidP="003B20E6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B20E6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3B20E6" w:rsidRPr="003B20E6" w:rsidRDefault="003B20E6" w:rsidP="003B20E6">
      <w:pPr>
        <w:tabs>
          <w:tab w:val="left" w:pos="0"/>
          <w:tab w:val="left" w:pos="355"/>
        </w:tabs>
        <w:spacing w:after="0" w:line="24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E6" w:rsidRPr="003B20E6" w:rsidRDefault="003B20E6" w:rsidP="003B43C4">
      <w:pPr>
        <w:tabs>
          <w:tab w:val="left" w:pos="0"/>
          <w:tab w:val="left" w:pos="141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0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560"/>
      </w:tblGrid>
      <w:tr w:rsidR="003B20E6" w:rsidRPr="003B20E6" w:rsidTr="00257D2A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1B7176" w:rsidP="005D57C7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D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1B7176" w:rsidP="001B7176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ind w:firstLine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1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0E6" w:rsidRPr="003B20E6" w:rsidTr="00257D2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3B20E6" w:rsidP="003B43C4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3B43C4" w:rsidRDefault="003B43C4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</w:p>
    <w:p w:rsidR="0076470A" w:rsidRDefault="001B7176" w:rsidP="001B7176">
      <w:pPr>
        <w:spacing w:after="0" w:line="240" w:lineRule="atLeast"/>
        <w:ind w:right="3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 изменений</w:t>
      </w:r>
      <w:r w:rsidR="0004749F" w:rsidRPr="0004749F">
        <w:rPr>
          <w:rFonts w:ascii="Times New Roman" w:hAnsi="Times New Roman" w:cs="Times New Roman"/>
          <w:sz w:val="24"/>
          <w:szCs w:val="24"/>
        </w:rPr>
        <w:t xml:space="preserve"> в Положение о бюджетном процессе в муниципальном образовании «Александровский район»</w:t>
      </w:r>
    </w:p>
    <w:p w:rsidR="00397BFE" w:rsidRDefault="00397BFE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</w:p>
    <w:p w:rsidR="0004749F" w:rsidRPr="00BE7B75" w:rsidRDefault="00DA05FB" w:rsidP="00BE7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75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02658F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BE7B75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«Александровский район», утвержденного решением Думы Александровского района от 22.03.2012 № 150, в соответствие с Бюджетным кодексом Российской Федерации, руководствуясь стать</w:t>
      </w:r>
      <w:r w:rsidR="00C40C54">
        <w:rPr>
          <w:rFonts w:ascii="Times New Roman" w:hAnsi="Times New Roman" w:cs="Times New Roman"/>
          <w:sz w:val="24"/>
          <w:szCs w:val="24"/>
        </w:rPr>
        <w:t>ей</w:t>
      </w:r>
      <w:r w:rsidRPr="00BE7B75">
        <w:rPr>
          <w:rFonts w:ascii="Times New Roman" w:hAnsi="Times New Roman" w:cs="Times New Roman"/>
          <w:sz w:val="24"/>
          <w:szCs w:val="24"/>
        </w:rPr>
        <w:t xml:space="preserve"> 34 Устава муниципального образования</w:t>
      </w:r>
      <w:r w:rsidR="00D625C6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="00993A38" w:rsidRPr="00BE7B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43C4" w:rsidRPr="00BE7B75" w:rsidRDefault="003B43C4" w:rsidP="00BE7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A38" w:rsidRPr="00BE7B75" w:rsidRDefault="00993A38" w:rsidP="00BE7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75">
        <w:rPr>
          <w:rFonts w:ascii="Times New Roman" w:hAnsi="Times New Roman" w:cs="Times New Roman"/>
          <w:sz w:val="24"/>
          <w:szCs w:val="24"/>
        </w:rPr>
        <w:t>Дума Александровского района РЕШИЛА:</w:t>
      </w:r>
    </w:p>
    <w:p w:rsidR="00993A38" w:rsidRPr="00BE7B75" w:rsidRDefault="003B43C4" w:rsidP="00BE7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75">
        <w:rPr>
          <w:rFonts w:ascii="Times New Roman" w:hAnsi="Times New Roman" w:cs="Times New Roman"/>
          <w:sz w:val="24"/>
          <w:szCs w:val="24"/>
        </w:rPr>
        <w:t>1.Внести</w:t>
      </w:r>
      <w:r w:rsidR="00993A38" w:rsidRPr="00BE7B75">
        <w:rPr>
          <w:rFonts w:ascii="Times New Roman" w:hAnsi="Times New Roman" w:cs="Times New Roman"/>
          <w:sz w:val="24"/>
          <w:szCs w:val="24"/>
        </w:rPr>
        <w:t xml:space="preserve"> в </w:t>
      </w:r>
      <w:r w:rsidRPr="00BE7B75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муниципальном образовании «Александровский район», утвержденное </w:t>
      </w:r>
      <w:r w:rsidR="00993A38" w:rsidRPr="00BE7B75">
        <w:rPr>
          <w:rFonts w:ascii="Times New Roman" w:hAnsi="Times New Roman" w:cs="Times New Roman"/>
          <w:sz w:val="24"/>
          <w:szCs w:val="24"/>
        </w:rPr>
        <w:t>решение</w:t>
      </w:r>
      <w:r w:rsidRPr="00BE7B75">
        <w:rPr>
          <w:rFonts w:ascii="Times New Roman" w:hAnsi="Times New Roman" w:cs="Times New Roman"/>
          <w:sz w:val="24"/>
          <w:szCs w:val="24"/>
        </w:rPr>
        <w:t>м</w:t>
      </w:r>
      <w:r w:rsidR="00993A38" w:rsidRPr="00BE7B75">
        <w:rPr>
          <w:rFonts w:ascii="Times New Roman" w:hAnsi="Times New Roman" w:cs="Times New Roman"/>
          <w:sz w:val="24"/>
          <w:szCs w:val="24"/>
        </w:rPr>
        <w:t xml:space="preserve"> Думы Александровского района</w:t>
      </w:r>
      <w:r w:rsidR="001B7176">
        <w:rPr>
          <w:rFonts w:ascii="Times New Roman" w:hAnsi="Times New Roman" w:cs="Times New Roman"/>
          <w:sz w:val="24"/>
          <w:szCs w:val="24"/>
        </w:rPr>
        <w:t xml:space="preserve"> </w:t>
      </w:r>
      <w:r w:rsidR="00D625C6">
        <w:rPr>
          <w:rFonts w:ascii="Times New Roman" w:hAnsi="Times New Roman" w:cs="Times New Roman"/>
          <w:sz w:val="24"/>
          <w:szCs w:val="24"/>
        </w:rPr>
        <w:t xml:space="preserve"> </w:t>
      </w:r>
      <w:r w:rsidR="00993A38" w:rsidRPr="00BE7B75">
        <w:rPr>
          <w:rFonts w:ascii="Times New Roman" w:hAnsi="Times New Roman" w:cs="Times New Roman"/>
          <w:sz w:val="24"/>
          <w:szCs w:val="24"/>
        </w:rPr>
        <w:t>от 22.0</w:t>
      </w:r>
      <w:r w:rsidR="00095967" w:rsidRPr="00BE7B75">
        <w:rPr>
          <w:rFonts w:ascii="Times New Roman" w:hAnsi="Times New Roman" w:cs="Times New Roman"/>
          <w:sz w:val="24"/>
          <w:szCs w:val="24"/>
        </w:rPr>
        <w:t>3</w:t>
      </w:r>
      <w:r w:rsidRPr="00BE7B75">
        <w:rPr>
          <w:rFonts w:ascii="Times New Roman" w:hAnsi="Times New Roman" w:cs="Times New Roman"/>
          <w:sz w:val="24"/>
          <w:szCs w:val="24"/>
        </w:rPr>
        <w:t>.2012 № 150</w:t>
      </w:r>
      <w:r w:rsidR="0042266E">
        <w:rPr>
          <w:rFonts w:ascii="Times New Roman" w:hAnsi="Times New Roman" w:cs="Times New Roman"/>
          <w:sz w:val="24"/>
          <w:szCs w:val="24"/>
        </w:rPr>
        <w:t>,</w:t>
      </w:r>
      <w:r w:rsidRPr="00BE7B75">
        <w:rPr>
          <w:rFonts w:ascii="Times New Roman" w:hAnsi="Times New Roman" w:cs="Times New Roman"/>
          <w:sz w:val="24"/>
          <w:szCs w:val="24"/>
        </w:rPr>
        <w:t xml:space="preserve"> </w:t>
      </w:r>
      <w:r w:rsidR="00993A38" w:rsidRPr="00BE7B75">
        <w:rPr>
          <w:rFonts w:ascii="Times New Roman" w:hAnsi="Times New Roman" w:cs="Times New Roman"/>
          <w:sz w:val="24"/>
          <w:szCs w:val="24"/>
        </w:rPr>
        <w:t xml:space="preserve"> </w:t>
      </w:r>
      <w:r w:rsidRPr="00BE7B75">
        <w:rPr>
          <w:rFonts w:ascii="Times New Roman" w:hAnsi="Times New Roman" w:cs="Times New Roman"/>
          <w:sz w:val="24"/>
          <w:szCs w:val="24"/>
        </w:rPr>
        <w:t>следующ</w:t>
      </w:r>
      <w:r w:rsidR="00D625C6">
        <w:rPr>
          <w:rFonts w:ascii="Times New Roman" w:hAnsi="Times New Roman" w:cs="Times New Roman"/>
          <w:sz w:val="24"/>
          <w:szCs w:val="24"/>
        </w:rPr>
        <w:t>и</w:t>
      </w:r>
      <w:r w:rsidRPr="00BE7B75">
        <w:rPr>
          <w:rFonts w:ascii="Times New Roman" w:hAnsi="Times New Roman" w:cs="Times New Roman"/>
          <w:sz w:val="24"/>
          <w:szCs w:val="24"/>
        </w:rPr>
        <w:t>е изменени</w:t>
      </w:r>
      <w:r w:rsidR="00D625C6">
        <w:rPr>
          <w:rFonts w:ascii="Times New Roman" w:hAnsi="Times New Roman" w:cs="Times New Roman"/>
          <w:sz w:val="24"/>
          <w:szCs w:val="24"/>
        </w:rPr>
        <w:t>я</w:t>
      </w:r>
      <w:r w:rsidR="00993A38" w:rsidRPr="00BE7B75">
        <w:rPr>
          <w:rFonts w:ascii="Times New Roman" w:hAnsi="Times New Roman" w:cs="Times New Roman"/>
          <w:sz w:val="24"/>
          <w:szCs w:val="24"/>
        </w:rPr>
        <w:t>:</w:t>
      </w:r>
    </w:p>
    <w:p w:rsidR="0036123E" w:rsidRDefault="0036123E" w:rsidP="00BE7B7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20 статьи 7</w:t>
      </w:r>
      <w:r w:rsidR="00D92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C5496" w:rsidRPr="00AC5496" w:rsidRDefault="001B7176" w:rsidP="00AC5496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«20)</w:t>
      </w:r>
      <w:r w:rsidR="00D927CA">
        <w:rPr>
          <w:rFonts w:ascii="Times New Roman" w:hAnsi="Times New Roman" w:cs="Times New Roman"/>
          <w:sz w:val="24"/>
          <w:szCs w:val="24"/>
        </w:rPr>
        <w:t xml:space="preserve"> присваивает</w:t>
      </w:r>
      <w:r w:rsidR="00AC5496">
        <w:rPr>
          <w:rFonts w:ascii="Times New Roman" w:hAnsi="Times New Roman" w:cs="Times New Roman"/>
          <w:sz w:val="24"/>
          <w:szCs w:val="24"/>
        </w:rPr>
        <w:t xml:space="preserve"> </w:t>
      </w:r>
      <w:r w:rsidR="0036123E">
        <w:rPr>
          <w:rFonts w:ascii="Times New Roman" w:hAnsi="Times New Roman" w:cs="Times New Roman"/>
          <w:sz w:val="24"/>
          <w:szCs w:val="24"/>
        </w:rPr>
        <w:t xml:space="preserve">каждому публичному нормативному обязательству, межбюджетному трансферту уникальные коды </w:t>
      </w:r>
      <w:r w:rsidR="00AC5496">
        <w:rPr>
          <w:rFonts w:ascii="Times New Roman" w:hAnsi="Times New Roman" w:cs="Times New Roman"/>
          <w:sz w:val="24"/>
          <w:szCs w:val="24"/>
        </w:rPr>
        <w:t>классификации расходов бюджета, е</w:t>
      </w:r>
      <w:r w:rsidR="00AC5496" w:rsidRPr="00AC5496">
        <w:rPr>
          <w:rFonts w:ascii="Times New Roman" w:hAnsi="Times New Roman" w:cs="Times New Roman"/>
          <w:sz w:val="24"/>
          <w:szCs w:val="24"/>
        </w:rPr>
        <w:t xml:space="preserve">сли иное не установлено </w:t>
      </w:r>
      <w:r w:rsidR="00AC5496">
        <w:rPr>
          <w:rFonts w:ascii="Times New Roman" w:hAnsi="Times New Roman" w:cs="Times New Roman"/>
          <w:sz w:val="24"/>
          <w:szCs w:val="24"/>
        </w:rPr>
        <w:t>Бюджетным к</w:t>
      </w:r>
      <w:r w:rsidR="00AC5496" w:rsidRPr="00AC5496">
        <w:rPr>
          <w:rFonts w:ascii="Times New Roman" w:hAnsi="Times New Roman" w:cs="Times New Roman"/>
          <w:sz w:val="24"/>
          <w:szCs w:val="24"/>
        </w:rPr>
        <w:t>одексом</w:t>
      </w:r>
      <w:r w:rsidR="00AC549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="00D625C6">
        <w:rPr>
          <w:rFonts w:ascii="Times New Roman" w:hAnsi="Times New Roman" w:cs="Times New Roman"/>
          <w:sz w:val="24"/>
          <w:szCs w:val="24"/>
        </w:rPr>
        <w:t>;</w:t>
      </w:r>
      <w:r w:rsidR="00AC549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927CA">
        <w:rPr>
          <w:rFonts w:ascii="Times New Roman" w:hAnsi="Times New Roman" w:cs="Times New Roman"/>
          <w:sz w:val="24"/>
          <w:szCs w:val="24"/>
        </w:rPr>
        <w:t>;</w:t>
      </w:r>
    </w:p>
    <w:p w:rsidR="00CD2F21" w:rsidRDefault="00CD2F21" w:rsidP="00CD2F21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третий пункта 1 статьи 15 изложить в следующей редакции:</w:t>
      </w:r>
    </w:p>
    <w:p w:rsidR="00CD2F21" w:rsidRPr="00CD2F21" w:rsidRDefault="00CD2F21" w:rsidP="00CD2F21">
      <w:pPr>
        <w:pStyle w:val="a5"/>
        <w:tabs>
          <w:tab w:val="left" w:pos="0"/>
          <w:tab w:val="left" w:pos="851"/>
          <w:tab w:val="left" w:pos="993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D2F21">
        <w:rPr>
          <w:rFonts w:ascii="Times New Roman" w:hAnsi="Times New Roman" w:cs="Times New Roman"/>
          <w:sz w:val="24"/>
          <w:szCs w:val="24"/>
        </w:rPr>
        <w:t>Дефицит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2F21">
        <w:rPr>
          <w:rFonts w:ascii="Times New Roman" w:hAnsi="Times New Roman" w:cs="Times New Roman"/>
          <w:sz w:val="24"/>
          <w:szCs w:val="24"/>
        </w:rPr>
        <w:t xml:space="preserve"> не должен превышать 10 процентов утвержденного общего годового объема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D2F21">
        <w:rPr>
          <w:rFonts w:ascii="Times New Roman" w:hAnsi="Times New Roman" w:cs="Times New Roman"/>
          <w:sz w:val="24"/>
          <w:szCs w:val="24"/>
        </w:rPr>
        <w:t xml:space="preserve">без учета утвержденного объема безвозмездных поступлений и (или) поступлений налоговых доходов по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D2F21">
        <w:rPr>
          <w:rFonts w:ascii="Times New Roman" w:hAnsi="Times New Roman" w:cs="Times New Roman"/>
          <w:sz w:val="24"/>
          <w:szCs w:val="24"/>
        </w:rPr>
        <w:t>ополнительным нормативам отчислений</w:t>
      </w:r>
      <w:proofErr w:type="gramStart"/>
      <w:r w:rsidR="00D625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06FFD" w:rsidRDefault="00E06FFD" w:rsidP="00CD2F21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четвертый пункта 1 статьи 15 изложить в следующей редакции:</w:t>
      </w:r>
    </w:p>
    <w:p w:rsidR="00CD2F21" w:rsidRDefault="00E06FFD" w:rsidP="00CD2F21">
      <w:pPr>
        <w:pStyle w:val="a5"/>
        <w:tabs>
          <w:tab w:val="left" w:pos="426"/>
          <w:tab w:val="left" w:pos="851"/>
          <w:tab w:val="left" w:pos="993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FFD">
        <w:rPr>
          <w:rFonts w:ascii="Times New Roman" w:hAnsi="Times New Roman" w:cs="Times New Roman"/>
          <w:sz w:val="24"/>
          <w:szCs w:val="24"/>
        </w:rPr>
        <w:t xml:space="preserve">Объем муниципального долга не должен превышать утвержденный решением о бюджете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06FF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(очередной финансовый год)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06FFD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proofErr w:type="gramStart"/>
      <w:r w:rsidR="00D625C6">
        <w:rPr>
          <w:rFonts w:ascii="Times New Roman" w:hAnsi="Times New Roman" w:cs="Times New Roman"/>
          <w:sz w:val="24"/>
          <w:szCs w:val="24"/>
        </w:rPr>
        <w:t>.</w:t>
      </w:r>
      <w:r w:rsidR="00E25921">
        <w:rPr>
          <w:rFonts w:ascii="Times New Roman" w:hAnsi="Times New Roman" w:cs="Times New Roman"/>
          <w:sz w:val="24"/>
          <w:szCs w:val="24"/>
        </w:rPr>
        <w:t>»</w:t>
      </w:r>
      <w:r w:rsidR="00CD2F2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6FFD" w:rsidRDefault="00CD2F21" w:rsidP="00E25921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</w:t>
      </w:r>
      <w:r w:rsidR="00DB6D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="00E25921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DB6D97">
        <w:rPr>
          <w:rFonts w:ascii="Times New Roman" w:hAnsi="Times New Roman" w:cs="Times New Roman"/>
          <w:sz w:val="24"/>
          <w:szCs w:val="24"/>
        </w:rPr>
        <w:t>пятым</w:t>
      </w:r>
      <w:r w:rsidR="00E25921">
        <w:rPr>
          <w:rFonts w:ascii="Times New Roman" w:hAnsi="Times New Roman" w:cs="Times New Roman"/>
          <w:sz w:val="24"/>
          <w:szCs w:val="24"/>
        </w:rPr>
        <w:t xml:space="preserve"> абзацем:</w:t>
      </w:r>
    </w:p>
    <w:p w:rsidR="00E06FFD" w:rsidRDefault="00E25921" w:rsidP="00E25921">
      <w:pPr>
        <w:pStyle w:val="a5"/>
        <w:tabs>
          <w:tab w:val="left" w:pos="142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CD2F21" w:rsidRPr="00CD2F21">
        <w:rPr>
          <w:rFonts w:ascii="Times New Roman" w:hAnsi="Times New Roman" w:cs="Times New Roman"/>
          <w:sz w:val="24"/>
          <w:szCs w:val="24"/>
        </w:rPr>
        <w:t xml:space="preserve">В случае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Александровского района </w:t>
      </w:r>
      <w:r w:rsidR="00D625C6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CD2F21" w:rsidRPr="00CD2F21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D2F21" w:rsidRPr="00CD2F21">
        <w:rPr>
          <w:rFonts w:ascii="Times New Roman" w:hAnsi="Times New Roman" w:cs="Times New Roman"/>
          <w:sz w:val="24"/>
          <w:szCs w:val="24"/>
        </w:rPr>
        <w:t xml:space="preserve"> в составе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D2F21" w:rsidRPr="00CD2F21">
        <w:rPr>
          <w:rFonts w:ascii="Times New Roman" w:hAnsi="Times New Roman" w:cs="Times New Roman"/>
          <w:sz w:val="24"/>
          <w:szCs w:val="24"/>
        </w:rPr>
        <w:t xml:space="preserve">снижения остатков средств на счетах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D2F21" w:rsidRPr="00CD2F21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D2F21" w:rsidRPr="00CD2F21">
        <w:rPr>
          <w:rFonts w:ascii="Times New Roman" w:hAnsi="Times New Roman" w:cs="Times New Roman"/>
          <w:sz w:val="24"/>
          <w:szCs w:val="24"/>
        </w:rPr>
        <w:t>может превысить ограничения, установленные пунктом</w:t>
      </w:r>
      <w:r>
        <w:rPr>
          <w:rFonts w:ascii="Times New Roman" w:hAnsi="Times New Roman" w:cs="Times New Roman"/>
          <w:sz w:val="24"/>
          <w:szCs w:val="24"/>
        </w:rPr>
        <w:t xml:space="preserve"> 1 Положения</w:t>
      </w:r>
      <w:r w:rsidR="00CD2F21" w:rsidRPr="00CD2F21">
        <w:rPr>
          <w:rFonts w:ascii="Times New Roman" w:hAnsi="Times New Roman" w:cs="Times New Roman"/>
          <w:sz w:val="24"/>
          <w:szCs w:val="24"/>
        </w:rPr>
        <w:t>, в пределах суммы снижения остатков средств на счетах по учету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625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21F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21FC" w:rsidRDefault="00B321FC" w:rsidP="00B321FC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5 статьи 27:</w:t>
      </w:r>
    </w:p>
    <w:p w:rsidR="00B321FC" w:rsidRDefault="00B321FC" w:rsidP="00B321FC">
      <w:pPr>
        <w:pStyle w:val="a5"/>
        <w:tabs>
          <w:tab w:val="left" w:pos="851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признать утратившим силу;</w:t>
      </w:r>
    </w:p>
    <w:p w:rsidR="00B321FC" w:rsidRPr="00B6144A" w:rsidRDefault="00B321FC" w:rsidP="00B321FC">
      <w:pPr>
        <w:pStyle w:val="a5"/>
        <w:tabs>
          <w:tab w:val="left" w:pos="851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E7B75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новыми </w:t>
      </w:r>
      <w:r w:rsidRPr="00B6144A">
        <w:rPr>
          <w:rFonts w:ascii="Times New Roman" w:hAnsi="Times New Roman" w:cs="Times New Roman"/>
          <w:sz w:val="24"/>
          <w:szCs w:val="24"/>
        </w:rPr>
        <w:t xml:space="preserve">абзацами вторым – </w:t>
      </w:r>
      <w:r w:rsidR="00D81AA1">
        <w:rPr>
          <w:rFonts w:ascii="Times New Roman" w:hAnsi="Times New Roman" w:cs="Times New Roman"/>
          <w:sz w:val="24"/>
          <w:szCs w:val="24"/>
        </w:rPr>
        <w:t>восьмым</w:t>
      </w:r>
      <w:r w:rsidRPr="00B6144A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B321FC" w:rsidRPr="00DD2AA4" w:rsidRDefault="00B321FC" w:rsidP="00B321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44A">
        <w:rPr>
          <w:rFonts w:ascii="Times New Roman" w:hAnsi="Times New Roman" w:cs="Times New Roman"/>
          <w:sz w:val="24"/>
          <w:szCs w:val="24"/>
        </w:rPr>
        <w:lastRenderedPageBreak/>
        <w:t>"Финансовый отдел Администрации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D2AA4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органом, порядком, предусмотренным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2AA4">
        <w:rPr>
          <w:rFonts w:ascii="Times New Roman" w:hAnsi="Times New Roman" w:cs="Times New Roman"/>
          <w:sz w:val="24"/>
          <w:szCs w:val="24"/>
        </w:rPr>
        <w:t xml:space="preserve"> настоящей статьи, контроль за:</w:t>
      </w:r>
    </w:p>
    <w:p w:rsidR="00B321FC" w:rsidRPr="00DD2AA4" w:rsidRDefault="00B321FC" w:rsidP="00B321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4">
        <w:rPr>
          <w:rFonts w:ascii="Times New Roman" w:hAnsi="Times New Roman" w:cs="Times New Roman"/>
          <w:sz w:val="24"/>
          <w:szCs w:val="24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</w:t>
      </w:r>
      <w:r>
        <w:rPr>
          <w:rFonts w:ascii="Times New Roman" w:hAnsi="Times New Roman" w:cs="Times New Roman"/>
          <w:sz w:val="24"/>
          <w:szCs w:val="24"/>
        </w:rPr>
        <w:t>лассификации расходов бюджетов;</w:t>
      </w:r>
    </w:p>
    <w:p w:rsidR="00B321FC" w:rsidRPr="00AA6CE7" w:rsidRDefault="00B321FC" w:rsidP="00B321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CE7">
        <w:rPr>
          <w:rFonts w:ascii="Times New Roman" w:hAnsi="Times New Roman" w:cs="Times New Roman"/>
          <w:sz w:val="24"/>
          <w:szCs w:val="24"/>
        </w:rPr>
        <w:t>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B321FC" w:rsidRPr="00AA6CE7" w:rsidRDefault="00B321FC" w:rsidP="00B321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B321FC" w:rsidRPr="00AA6CE7" w:rsidRDefault="00B321FC" w:rsidP="00B321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B321FC" w:rsidRPr="00B6144A" w:rsidRDefault="00B321FC" w:rsidP="00B321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44A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Финансовым отделом Администрации Александровского района</w:t>
      </w:r>
      <w:r w:rsidRPr="00B6144A">
        <w:rPr>
          <w:rFonts w:ascii="Times New Roman" w:hAnsi="Times New Roman" w:cs="Times New Roman"/>
          <w:sz w:val="24"/>
          <w:szCs w:val="24"/>
        </w:rPr>
        <w:t xml:space="preserve"> и предусмотренном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144A">
        <w:rPr>
          <w:rFonts w:ascii="Times New Roman" w:hAnsi="Times New Roman" w:cs="Times New Roman"/>
          <w:sz w:val="24"/>
          <w:szCs w:val="24"/>
        </w:rPr>
        <w:t xml:space="preserve">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B321FC" w:rsidRPr="00B6144A" w:rsidRDefault="00B321FC" w:rsidP="00B321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44A">
        <w:rPr>
          <w:rFonts w:ascii="Times New Roman" w:hAnsi="Times New Roman" w:cs="Times New Roman"/>
          <w:sz w:val="24"/>
          <w:szCs w:val="24"/>
        </w:rPr>
        <w:t xml:space="preserve">В случае если бюджетное обязательство возникло на основании муниципального контракта, дополнительно осуществляется контроль за соответствием сведений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B6144A">
        <w:rPr>
          <w:rFonts w:ascii="Times New Roman" w:hAnsi="Times New Roman" w:cs="Times New Roman"/>
          <w:sz w:val="24"/>
          <w:szCs w:val="24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6144A">
        <w:rPr>
          <w:rFonts w:ascii="Times New Roman" w:hAnsi="Times New Roman" w:cs="Times New Roman"/>
          <w:sz w:val="24"/>
          <w:szCs w:val="24"/>
        </w:rPr>
        <w:t xml:space="preserve"> контракта, условиям </w:t>
      </w:r>
      <w:r>
        <w:rPr>
          <w:rFonts w:ascii="Times New Roman" w:hAnsi="Times New Roman" w:cs="Times New Roman"/>
          <w:sz w:val="24"/>
          <w:szCs w:val="24"/>
        </w:rPr>
        <w:t>муниципального контракта.".</w:t>
      </w:r>
    </w:p>
    <w:p w:rsidR="00B321FC" w:rsidRDefault="00B321FC" w:rsidP="00B321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абзацы второй и третий считать соответственно абзацами девятым</w:t>
      </w:r>
      <w:r w:rsidR="005A3D40">
        <w:rPr>
          <w:rFonts w:ascii="Times New Roman" w:hAnsi="Times New Roman" w:cs="Times New Roman"/>
          <w:sz w:val="24"/>
          <w:szCs w:val="24"/>
        </w:rPr>
        <w:t xml:space="preserve"> и десятым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BFE" w:rsidRPr="00BE7B75" w:rsidRDefault="00DB0C45" w:rsidP="00E259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75">
        <w:rPr>
          <w:rFonts w:ascii="Times New Roman" w:hAnsi="Times New Roman" w:cs="Times New Roman"/>
          <w:sz w:val="24"/>
          <w:szCs w:val="24"/>
        </w:rPr>
        <w:t>2.</w:t>
      </w:r>
      <w:r w:rsidR="00397BFE" w:rsidRPr="00BE7B7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D625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25C6">
        <w:rPr>
          <w:rFonts w:ascii="Times New Roman" w:hAnsi="Times New Roman" w:cs="Times New Roman"/>
          <w:sz w:val="24"/>
          <w:szCs w:val="24"/>
        </w:rPr>
        <w:t xml:space="preserve"> </w:t>
      </w:r>
      <w:r w:rsidR="00397BFE" w:rsidRPr="00BE7B75">
        <w:rPr>
          <w:rFonts w:ascii="Times New Roman" w:hAnsi="Times New Roman" w:cs="Times New Roman"/>
          <w:sz w:val="24"/>
          <w:szCs w:val="24"/>
        </w:rPr>
        <w:t>д</w:t>
      </w:r>
      <w:r w:rsidR="00D625C6">
        <w:rPr>
          <w:rFonts w:ascii="Times New Roman" w:hAnsi="Times New Roman" w:cs="Times New Roman"/>
          <w:sz w:val="24"/>
          <w:szCs w:val="24"/>
        </w:rPr>
        <w:t>аты</w:t>
      </w:r>
      <w:r w:rsidR="00397BFE" w:rsidRPr="00BE7B75">
        <w:rPr>
          <w:rFonts w:ascii="Times New Roman" w:hAnsi="Times New Roman" w:cs="Times New Roman"/>
          <w:sz w:val="24"/>
          <w:szCs w:val="24"/>
        </w:rPr>
        <w:t xml:space="preserve"> его официального опуб</w:t>
      </w:r>
      <w:r w:rsidR="003B43C4" w:rsidRPr="00BE7B75">
        <w:rPr>
          <w:rFonts w:ascii="Times New Roman" w:hAnsi="Times New Roman" w:cs="Times New Roman"/>
          <w:sz w:val="24"/>
          <w:szCs w:val="24"/>
        </w:rPr>
        <w:t>ликования (обнародования)</w:t>
      </w:r>
      <w:r w:rsidR="00D625C6">
        <w:rPr>
          <w:rFonts w:ascii="Times New Roman" w:hAnsi="Times New Roman" w:cs="Times New Roman"/>
          <w:sz w:val="24"/>
          <w:szCs w:val="24"/>
        </w:rPr>
        <w:t>, за исключением подпункта 3 пункта 1 настоящего решения.</w:t>
      </w:r>
    </w:p>
    <w:p w:rsidR="00397BFE" w:rsidRDefault="00E25921" w:rsidP="00E25921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25C6">
        <w:rPr>
          <w:rFonts w:ascii="Times New Roman" w:hAnsi="Times New Roman" w:cs="Times New Roman"/>
          <w:sz w:val="24"/>
          <w:szCs w:val="24"/>
        </w:rPr>
        <w:t>Подпукт 3 пункта 1 настоящего решения вступает в силу</w:t>
      </w:r>
      <w:r w:rsidR="00B321FC">
        <w:rPr>
          <w:rFonts w:ascii="Times New Roman" w:hAnsi="Times New Roman" w:cs="Times New Roman"/>
          <w:sz w:val="24"/>
          <w:szCs w:val="24"/>
        </w:rPr>
        <w:t xml:space="preserve"> с </w:t>
      </w:r>
      <w:r w:rsidR="00D625C6">
        <w:rPr>
          <w:rFonts w:ascii="Times New Roman" w:hAnsi="Times New Roman" w:cs="Times New Roman"/>
          <w:sz w:val="24"/>
          <w:szCs w:val="24"/>
        </w:rPr>
        <w:t>0</w:t>
      </w:r>
      <w:r w:rsidR="00B321FC">
        <w:rPr>
          <w:rFonts w:ascii="Times New Roman" w:hAnsi="Times New Roman" w:cs="Times New Roman"/>
          <w:sz w:val="24"/>
          <w:szCs w:val="24"/>
        </w:rPr>
        <w:t>1</w:t>
      </w:r>
      <w:r w:rsidR="00D625C6">
        <w:rPr>
          <w:rFonts w:ascii="Times New Roman" w:hAnsi="Times New Roman" w:cs="Times New Roman"/>
          <w:sz w:val="24"/>
          <w:szCs w:val="24"/>
        </w:rPr>
        <w:t>.01.</w:t>
      </w:r>
      <w:r w:rsidR="00B321FC">
        <w:rPr>
          <w:rFonts w:ascii="Times New Roman" w:hAnsi="Times New Roman" w:cs="Times New Roman"/>
          <w:sz w:val="24"/>
          <w:szCs w:val="24"/>
        </w:rPr>
        <w:t>2020</w:t>
      </w:r>
      <w:r w:rsidR="001B7176">
        <w:rPr>
          <w:rFonts w:ascii="Times New Roman" w:hAnsi="Times New Roman" w:cs="Times New Roman"/>
          <w:sz w:val="24"/>
          <w:szCs w:val="24"/>
        </w:rPr>
        <w:t xml:space="preserve"> </w:t>
      </w:r>
      <w:r w:rsidR="00D625C6">
        <w:rPr>
          <w:rFonts w:ascii="Times New Roman" w:hAnsi="Times New Roman" w:cs="Times New Roman"/>
          <w:sz w:val="24"/>
          <w:szCs w:val="24"/>
        </w:rPr>
        <w:t>г.</w:t>
      </w:r>
    </w:p>
    <w:p w:rsidR="003B43C4" w:rsidRDefault="003B43C4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C4" w:rsidRDefault="003B43C4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537"/>
      </w:tblGrid>
      <w:tr w:rsidR="00397BFE" w:rsidRPr="00397BFE" w:rsidTr="00397BF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176" w:rsidRDefault="00D625C6" w:rsidP="001B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Александровского </w:t>
            </w:r>
            <w:r w:rsidR="001B7176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397BFE" w:rsidRPr="00397BFE" w:rsidRDefault="00397BFE" w:rsidP="00D625C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1B7176" w:rsidP="00B3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</w:t>
            </w:r>
          </w:p>
        </w:tc>
      </w:tr>
      <w:tr w:rsidR="00397BFE" w:rsidRPr="00397BFE" w:rsidTr="00397BF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3B43C4" w:rsidP="00D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1B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6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 w:rsidR="001B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Руденков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B16A79" w:rsidP="00B3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bookmarkStart w:id="0" w:name="_GoBack"/>
            <w:bookmarkEnd w:id="0"/>
            <w:r w:rsidR="003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B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397BFE" w:rsidRPr="00397BFE" w:rsidRDefault="00397BFE" w:rsidP="006E29E7">
      <w:pPr>
        <w:rPr>
          <w:rFonts w:ascii="Times New Roman" w:hAnsi="Times New Roman" w:cs="Times New Roman"/>
          <w:sz w:val="24"/>
          <w:szCs w:val="24"/>
        </w:rPr>
      </w:pPr>
    </w:p>
    <w:sectPr w:rsidR="00397BFE" w:rsidRPr="00397BFE" w:rsidSect="003B43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3CA"/>
    <w:multiLevelType w:val="hybridMultilevel"/>
    <w:tmpl w:val="A0EE4D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2743E2F"/>
    <w:multiLevelType w:val="hybridMultilevel"/>
    <w:tmpl w:val="72B4C88A"/>
    <w:lvl w:ilvl="0" w:tplc="7DACB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FB"/>
    <w:rsid w:val="0002658F"/>
    <w:rsid w:val="0004749F"/>
    <w:rsid w:val="000722AC"/>
    <w:rsid w:val="0008795A"/>
    <w:rsid w:val="00095967"/>
    <w:rsid w:val="000E7FBD"/>
    <w:rsid w:val="001B7176"/>
    <w:rsid w:val="00214931"/>
    <w:rsid w:val="0036123E"/>
    <w:rsid w:val="00385146"/>
    <w:rsid w:val="00397BFE"/>
    <w:rsid w:val="003B20E6"/>
    <w:rsid w:val="003B43C4"/>
    <w:rsid w:val="0042266E"/>
    <w:rsid w:val="00441B35"/>
    <w:rsid w:val="00461B7F"/>
    <w:rsid w:val="00474FFF"/>
    <w:rsid w:val="004C03F7"/>
    <w:rsid w:val="005A3D40"/>
    <w:rsid w:val="005D57C7"/>
    <w:rsid w:val="006E29E7"/>
    <w:rsid w:val="007206C9"/>
    <w:rsid w:val="007357F5"/>
    <w:rsid w:val="0076470A"/>
    <w:rsid w:val="008940FA"/>
    <w:rsid w:val="008D511A"/>
    <w:rsid w:val="009734ED"/>
    <w:rsid w:val="00993A38"/>
    <w:rsid w:val="00A12A4E"/>
    <w:rsid w:val="00AA5B6F"/>
    <w:rsid w:val="00AA6CE7"/>
    <w:rsid w:val="00AC5496"/>
    <w:rsid w:val="00AF7621"/>
    <w:rsid w:val="00B16A79"/>
    <w:rsid w:val="00B321FC"/>
    <w:rsid w:val="00B6144A"/>
    <w:rsid w:val="00B7006F"/>
    <w:rsid w:val="00BB602B"/>
    <w:rsid w:val="00BE7B75"/>
    <w:rsid w:val="00C1367F"/>
    <w:rsid w:val="00C22B14"/>
    <w:rsid w:val="00C24BBD"/>
    <w:rsid w:val="00C40C54"/>
    <w:rsid w:val="00C56BBB"/>
    <w:rsid w:val="00CC3492"/>
    <w:rsid w:val="00CD2F21"/>
    <w:rsid w:val="00D54A12"/>
    <w:rsid w:val="00D625C6"/>
    <w:rsid w:val="00D81AA1"/>
    <w:rsid w:val="00D927CA"/>
    <w:rsid w:val="00D92D74"/>
    <w:rsid w:val="00DA05FB"/>
    <w:rsid w:val="00DA39D8"/>
    <w:rsid w:val="00DB0BFF"/>
    <w:rsid w:val="00DB0C45"/>
    <w:rsid w:val="00DB6D97"/>
    <w:rsid w:val="00DD2AA4"/>
    <w:rsid w:val="00DF547F"/>
    <w:rsid w:val="00E06FFD"/>
    <w:rsid w:val="00E128FB"/>
    <w:rsid w:val="00E20DB3"/>
    <w:rsid w:val="00E25921"/>
    <w:rsid w:val="00E639B9"/>
    <w:rsid w:val="00F23B84"/>
    <w:rsid w:val="00F568F1"/>
    <w:rsid w:val="00F93AFC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Дума Печёнкина</cp:lastModifiedBy>
  <cp:revision>17</cp:revision>
  <cp:lastPrinted>2019-12-13T05:27:00Z</cp:lastPrinted>
  <dcterms:created xsi:type="dcterms:W3CDTF">2019-01-14T04:45:00Z</dcterms:created>
  <dcterms:modified xsi:type="dcterms:W3CDTF">2019-12-27T02:28:00Z</dcterms:modified>
</cp:coreProperties>
</file>