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8D4">
        <w:rPr>
          <w:rFonts w:ascii="Times New Roman" w:hAnsi="Times New Roman"/>
          <w:sz w:val="28"/>
          <w:szCs w:val="28"/>
        </w:rPr>
        <w:drawing>
          <wp:inline distT="0" distB="0" distL="0" distR="0" wp14:anchorId="0A93E158" wp14:editId="6638A77C">
            <wp:extent cx="666750" cy="828675"/>
            <wp:effectExtent l="0" t="0" r="0" b="9525"/>
            <wp:docPr id="6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8D4">
        <w:rPr>
          <w:rFonts w:ascii="Times New Roman" w:hAnsi="Times New Roman"/>
          <w:sz w:val="28"/>
          <w:szCs w:val="28"/>
        </w:rPr>
        <w:t>АДМИНИСТРАЦИЯ  АЛЕКСАНДРОВСКОГО РАЙОНА</w:t>
      </w: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8D4">
        <w:rPr>
          <w:rFonts w:ascii="Times New Roman" w:hAnsi="Times New Roman"/>
          <w:sz w:val="28"/>
          <w:szCs w:val="28"/>
        </w:rPr>
        <w:t>ТОМСКОЙ ОБЛАСТИ</w:t>
      </w: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8D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5548D4" w:rsidRPr="005548D4" w:rsidTr="005548D4">
        <w:tc>
          <w:tcPr>
            <w:tcW w:w="4643" w:type="dxa"/>
            <w:hideMark/>
          </w:tcPr>
          <w:p w:rsidR="005548D4" w:rsidRPr="005548D4" w:rsidRDefault="005548D4" w:rsidP="0055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4821" w:type="dxa"/>
            <w:hideMark/>
          </w:tcPr>
          <w:p w:rsidR="00000000" w:rsidRPr="005548D4" w:rsidRDefault="005548D4" w:rsidP="005548D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5548D4">
              <w:rPr>
                <w:rFonts w:ascii="Times New Roman" w:hAnsi="Times New Roman"/>
                <w:sz w:val="24"/>
                <w:szCs w:val="24"/>
              </w:rPr>
              <w:t>№728</w:t>
            </w:r>
          </w:p>
        </w:tc>
      </w:tr>
      <w:tr w:rsidR="005548D4" w:rsidRPr="005548D4" w:rsidTr="005548D4">
        <w:tc>
          <w:tcPr>
            <w:tcW w:w="9464" w:type="dxa"/>
            <w:gridSpan w:val="2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548D4" w:rsidRPr="005548D4" w:rsidTr="005548D4">
        <w:tc>
          <w:tcPr>
            <w:tcW w:w="5495" w:type="dxa"/>
            <w:hideMark/>
          </w:tcPr>
          <w:p w:rsidR="005548D4" w:rsidRPr="005548D4" w:rsidRDefault="005548D4" w:rsidP="0055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на территории Александровского района на 2017 год»</w:t>
            </w:r>
          </w:p>
        </w:tc>
      </w:tr>
    </w:tbl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Руководствуясь статьей 179 Бюджетного кодекса Российской Федерации, пунктом 6 части 1 статьи 17 Федерального закона от 06.10.2003 № 131-ФЗ «Об общих принципах организации местного самоуправления в Российской Федерации», руководствуясь Приказом Минстроя России от 21.02.2017 № 114/</w:t>
      </w:r>
      <w:proofErr w:type="spellStart"/>
      <w:proofErr w:type="gramStart"/>
      <w:r w:rsidRPr="005548D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5548D4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год»,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ПОСТАНОВЛЯЮ: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1. Внести в муниципальную программу «Формирование современной городской среды на территории Александровского района на 2017 год», утвержденную постановлением Администрации Александровского района Томской области от 24.05.2017 № 664, следующие изменения: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1)в пункте 2.1. раздела II минимальный перечень видов работ по благоустройству дворовых территорий изложить в новой редакции: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«Минимальный перечень включает в себя: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а</w:t>
      </w:r>
      <w:proofErr w:type="gramStart"/>
      <w:r w:rsidRPr="005548D4">
        <w:rPr>
          <w:rFonts w:ascii="Times New Roman" w:hAnsi="Times New Roman"/>
          <w:sz w:val="24"/>
          <w:szCs w:val="24"/>
        </w:rPr>
        <w:t>)р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емонт дворовых проездов;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б</w:t>
      </w:r>
      <w:proofErr w:type="gramStart"/>
      <w:r w:rsidRPr="005548D4">
        <w:rPr>
          <w:rFonts w:ascii="Times New Roman" w:hAnsi="Times New Roman"/>
          <w:sz w:val="24"/>
          <w:szCs w:val="24"/>
        </w:rPr>
        <w:t>)о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беспечение освещения дворовых территорий;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в</w:t>
      </w:r>
      <w:proofErr w:type="gramStart"/>
      <w:r w:rsidRPr="005548D4">
        <w:rPr>
          <w:rFonts w:ascii="Times New Roman" w:hAnsi="Times New Roman"/>
          <w:sz w:val="24"/>
          <w:szCs w:val="24"/>
        </w:rPr>
        <w:t>)у</w:t>
      </w:r>
      <w:proofErr w:type="gramEnd"/>
      <w:r w:rsidRPr="005548D4">
        <w:rPr>
          <w:rFonts w:ascii="Times New Roman" w:hAnsi="Times New Roman"/>
          <w:sz w:val="24"/>
          <w:szCs w:val="24"/>
        </w:rPr>
        <w:t>становка скамеек, урн;»;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2)абзац 20 пункта 2.1 раздела II изложить в новой редакции: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«Собственники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не менее 5 % от общего объема средств, необходимого на реализацию мероприятий по благоустройству дворовой территории.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</w:t>
      </w:r>
      <w:proofErr w:type="spellStart"/>
      <w:r w:rsidRPr="005548D4">
        <w:rPr>
          <w:rFonts w:ascii="Times New Roman" w:hAnsi="Times New Roman"/>
          <w:sz w:val="24"/>
          <w:szCs w:val="24"/>
        </w:rPr>
        <w:t>неденежным</w:t>
      </w:r>
      <w:proofErr w:type="spellEnd"/>
      <w:r w:rsidRPr="005548D4">
        <w:rPr>
          <w:rFonts w:ascii="Times New Roman" w:hAnsi="Times New Roman"/>
          <w:sz w:val="24"/>
          <w:szCs w:val="24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приложении 1 к настоящей муниципальной программе. </w:t>
      </w:r>
      <w:r w:rsidRPr="005548D4">
        <w:rPr>
          <w:rFonts w:ascii="Times New Roman" w:hAnsi="Times New Roman"/>
          <w:sz w:val="24"/>
          <w:szCs w:val="24"/>
        </w:rPr>
        <w:lastRenderedPageBreak/>
        <w:t>Визуализированный перечень образцов элементов благоустройства, предполагаемых к размещению на дворовой территории, представлен в приложении № 3 к настоящей муниципальной программе.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Включение дворовых территорий в настоящую муниципальную программу осуществляется на основании Порядка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района, утвержденного постановлением Администрации Александровского района Томской области от 23.03.2017 № 375.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8D4">
        <w:rPr>
          <w:rFonts w:ascii="Times New Roman" w:hAnsi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представлен в приложении 4 к настоящей муниципальной программе.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благоустройства дворовых территорий, муниципальных территорий общественного пользования, включаемых в муниципальную программу «Формирование современной городской среды на территории на территории Александровского района на 2017 год», представлен в приложении 5 к настоящей муниципальной программе. Одним из требований к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дизайн-проекту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Включение в настоящую муниципальную программу общественной территории регулируется Порядком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района, утвержденного постановлением Администрации Александровского района Томской области от 23.03.2017 № 375.».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3)приложение 1 к муниципальной программе  изложить в новой редакции согласно приложению 1 к настоящему постановлению.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4)дополнить муниципальную программу приложениями 3, 4, 5, 6 согласно приложению 2 к настоящему постановлению.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опубликования (обнародования).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548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 Мумбера В.П.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И.о. Главы Александровского района </w:t>
      </w:r>
      <w:r w:rsidRPr="005548D4">
        <w:rPr>
          <w:rFonts w:ascii="Times New Roman" w:hAnsi="Times New Roman"/>
          <w:sz w:val="24"/>
          <w:szCs w:val="24"/>
        </w:rPr>
        <w:tab/>
      </w:r>
      <w:r w:rsidRPr="005548D4">
        <w:rPr>
          <w:rFonts w:ascii="Times New Roman" w:hAnsi="Times New Roman"/>
          <w:sz w:val="24"/>
          <w:szCs w:val="24"/>
        </w:rPr>
        <w:tab/>
      </w:r>
      <w:r w:rsidRPr="005548D4">
        <w:rPr>
          <w:rFonts w:ascii="Times New Roman" w:hAnsi="Times New Roman"/>
          <w:sz w:val="24"/>
          <w:szCs w:val="24"/>
        </w:rPr>
        <w:tab/>
      </w:r>
      <w:r w:rsidRPr="005548D4">
        <w:rPr>
          <w:rFonts w:ascii="Times New Roman" w:hAnsi="Times New Roman"/>
          <w:sz w:val="24"/>
          <w:szCs w:val="24"/>
        </w:rPr>
        <w:tab/>
      </w:r>
      <w:r w:rsidRPr="005548D4">
        <w:rPr>
          <w:rFonts w:ascii="Times New Roman" w:hAnsi="Times New Roman"/>
          <w:sz w:val="24"/>
          <w:szCs w:val="24"/>
        </w:rPr>
        <w:tab/>
      </w:r>
      <w:r w:rsidRPr="005548D4">
        <w:rPr>
          <w:rFonts w:ascii="Times New Roman" w:hAnsi="Times New Roman"/>
          <w:sz w:val="24"/>
          <w:szCs w:val="24"/>
        </w:rPr>
        <w:tab/>
        <w:t>В.П. Мумбер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548D4">
        <w:rPr>
          <w:rFonts w:ascii="Times New Roman" w:hAnsi="Times New Roman"/>
        </w:rPr>
        <w:t>Лутфулина Е.Л.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548D4">
        <w:rPr>
          <w:rFonts w:ascii="Times New Roman" w:hAnsi="Times New Roman"/>
        </w:rPr>
        <w:t>2-48-86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548D4">
        <w:rPr>
          <w:rFonts w:ascii="Times New Roman" w:hAnsi="Times New Roman"/>
        </w:rPr>
        <w:t>Рассылка: ЭО, АСП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lastRenderedPageBreak/>
        <w:t>Приложение 1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к постановлению Администрации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Александровского района Томской области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>от 07.06.2017 № 728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Приложение 1 </w:t>
      </w:r>
      <w:proofErr w:type="gramStart"/>
      <w:r w:rsidRPr="005548D4">
        <w:rPr>
          <w:rFonts w:ascii="Times New Roman" w:hAnsi="Times New Roman"/>
        </w:rPr>
        <w:t>к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муниципальной программе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«Формирование </w:t>
      </w:r>
      <w:proofErr w:type="gramStart"/>
      <w:r w:rsidRPr="005548D4">
        <w:rPr>
          <w:rFonts w:ascii="Times New Roman" w:hAnsi="Times New Roman"/>
        </w:rPr>
        <w:t>комфортной</w:t>
      </w:r>
      <w:proofErr w:type="gramEnd"/>
      <w:r w:rsidRPr="005548D4">
        <w:rPr>
          <w:rFonts w:ascii="Times New Roman" w:hAnsi="Times New Roman"/>
        </w:rPr>
        <w:t xml:space="preserve"> городской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 среды в Александровском районе на 2017 год»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280"/>
        <w:gridCol w:w="2418"/>
        <w:gridCol w:w="2942"/>
      </w:tblGrid>
      <w:tr w:rsidR="005548D4" w:rsidRPr="005548D4" w:rsidTr="005548D4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8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Стоимость работ, руб.</w:t>
            </w:r>
          </w:p>
        </w:tc>
      </w:tr>
      <w:tr w:rsidR="005548D4" w:rsidRPr="005548D4" w:rsidTr="005548D4">
        <w:trPr>
          <w:trHeight w:val="57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1.Минимальный перечень видов работ по благоустройству дворовых территорий</w:t>
            </w:r>
          </w:p>
        </w:tc>
      </w:tr>
      <w:tr w:rsidR="005548D4" w:rsidRPr="005548D4" w:rsidTr="005548D4"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5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1 476,0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Установка 1 элемента освещения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17 107,2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16 450,0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010,0</w:t>
            </w:r>
          </w:p>
        </w:tc>
      </w:tr>
      <w:tr w:rsidR="005548D4" w:rsidRPr="005548D4" w:rsidTr="005548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 xml:space="preserve">2.Дополнительный перечень видов работ по благоустройству дворовых территорий 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Оборудование детских и спортивных площадок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Установка 1 элемента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35 161,8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1 933,1</w:t>
            </w:r>
          </w:p>
        </w:tc>
      </w:tr>
      <w:tr w:rsidR="005548D4" w:rsidRPr="005548D4" w:rsidTr="005548D4">
        <w:trPr>
          <w:trHeight w:val="4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319,5</w:t>
            </w:r>
          </w:p>
        </w:tc>
      </w:tr>
      <w:tr w:rsidR="005548D4" w:rsidRPr="005548D4" w:rsidTr="005548D4">
        <w:trPr>
          <w:trHeight w:val="4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</w:tr>
      <w:tr w:rsidR="005548D4" w:rsidRPr="005548D4" w:rsidTr="005548D4">
        <w:trPr>
          <w:trHeight w:val="4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5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8 248,0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2 380,9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5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6 055,0</w:t>
            </w:r>
          </w:p>
        </w:tc>
      </w:tr>
      <w:tr w:rsidR="005548D4" w:rsidRPr="005548D4" w:rsidTr="005548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Устройство водоотводных лотков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8D4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548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5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5548D4" w:rsidRDefault="005548D4" w:rsidP="00554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D4">
              <w:rPr>
                <w:rFonts w:ascii="Times New Roman" w:hAnsi="Times New Roman"/>
                <w:sz w:val="24"/>
                <w:szCs w:val="24"/>
              </w:rPr>
              <w:t>2 923,2</w:t>
            </w:r>
          </w:p>
        </w:tc>
      </w:tr>
    </w:tbl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5548D4" w:rsidRPr="005548D4">
          <w:pgSz w:w="11906" w:h="16838"/>
          <w:pgMar w:top="1134" w:right="899" w:bottom="1134" w:left="1618" w:header="709" w:footer="709" w:gutter="0"/>
          <w:cols w:space="720"/>
        </w:sectPr>
      </w:pP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lastRenderedPageBreak/>
        <w:t>Приложение 2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к постановлению Администрации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Александровского района Томской области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>от 07.06.2017 № 728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Приложение 3 </w:t>
      </w:r>
      <w:proofErr w:type="gramStart"/>
      <w:r w:rsidRPr="005548D4">
        <w:rPr>
          <w:rFonts w:ascii="Times New Roman" w:hAnsi="Times New Roman"/>
        </w:rPr>
        <w:t>к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муниципальной программе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«Формирование </w:t>
      </w:r>
      <w:proofErr w:type="gramStart"/>
      <w:r w:rsidRPr="005548D4">
        <w:rPr>
          <w:rFonts w:ascii="Times New Roman" w:hAnsi="Times New Roman"/>
        </w:rPr>
        <w:t>комфортной</w:t>
      </w:r>
      <w:proofErr w:type="gramEnd"/>
      <w:r w:rsidRPr="005548D4">
        <w:rPr>
          <w:rFonts w:ascii="Times New Roman" w:hAnsi="Times New Roman"/>
        </w:rPr>
        <w:t xml:space="preserve"> городской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 среды в Александровском районе на 2017 год»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548D4">
        <w:rPr>
          <w:rFonts w:ascii="Times New Roman" w:hAnsi="Times New Roman"/>
          <w:sz w:val="24"/>
          <w:szCs w:val="24"/>
        </w:rPr>
        <w:t>Визуализированный перечень</w:t>
      </w: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образцов элементов благоустройства, предполагаемых к размещению на дворовой территории</w:t>
      </w:r>
    </w:p>
    <w:bookmarkEnd w:id="0"/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drawing>
          <wp:inline distT="0" distB="0" distL="0" distR="0" wp14:anchorId="652D6C65" wp14:editId="1AA4475E">
            <wp:extent cx="7410450" cy="3352800"/>
            <wp:effectExtent l="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  <w:r w:rsidRPr="005548D4">
        <w:rPr>
          <w:rFonts w:ascii="Times New Roman" w:hAnsi="Times New Roman"/>
          <w:vanish/>
          <w:sz w:val="24"/>
          <w:szCs w:val="24"/>
        </w:rPr>
        <w:lastRenderedPageBreak/>
        <w:drawing>
          <wp:inline distT="0" distB="0" distL="0" distR="0" wp14:anchorId="2B52B179" wp14:editId="1E6F3E02">
            <wp:extent cx="3810000" cy="1905000"/>
            <wp:effectExtent l="0" t="0" r="0" b="0"/>
            <wp:docPr id="4" name="Рисунок 4" descr="http://ecogoldstandart.ru/images_wse/dw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goldstandart.ru/images_wse/dwor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8D4">
        <w:rPr>
          <w:rFonts w:ascii="Times New Roman" w:hAnsi="Times New Roman"/>
          <w:vanish/>
          <w:sz w:val="24"/>
          <w:szCs w:val="24"/>
        </w:rPr>
        <w:drawing>
          <wp:inline distT="0" distB="0" distL="0" distR="0" wp14:anchorId="2CAA9E68" wp14:editId="288BC0CB">
            <wp:extent cx="3686175" cy="2514600"/>
            <wp:effectExtent l="0" t="0" r="9525" b="0"/>
            <wp:docPr id="3" name="Рисунок 3" descr="http://bezformata.ru/content/Images/000/011/373/image1137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zformata.ru/content/Images/000/011/373/image1137393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vanish/>
          <w:sz w:val="24"/>
          <w:szCs w:val="24"/>
        </w:rPr>
        <w:drawing>
          <wp:inline distT="0" distB="0" distL="0" distR="0" wp14:anchorId="0B4AE8C6" wp14:editId="53D0B1D2">
            <wp:extent cx="2933700" cy="3324225"/>
            <wp:effectExtent l="0" t="0" r="0" b="9525"/>
            <wp:docPr id="2" name="Рисунок 2" descr="http://msk.qlaster.ru/public/image2/1/060/1060563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k.qlaster.ru/public/image2/1/060/1060563_0x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8D4">
        <w:rPr>
          <w:rFonts w:ascii="Times New Roman" w:hAnsi="Times New Roman"/>
          <w:vanish/>
          <w:sz w:val="24"/>
          <w:szCs w:val="24"/>
        </w:rPr>
        <w:drawing>
          <wp:inline distT="0" distB="0" distL="0" distR="0" wp14:anchorId="0842A07B" wp14:editId="7F134454">
            <wp:extent cx="4791075" cy="3381375"/>
            <wp:effectExtent l="0" t="0" r="9525" b="9525"/>
            <wp:docPr id="1" name="Рисунок 1" descr="http://www.tavridapark.ru/sites/default/files/product_preview/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vridapark.ru/sites/default/files/product_preview/100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D4" w:rsidRPr="005548D4" w:rsidRDefault="005548D4" w:rsidP="00554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548D4" w:rsidRPr="005548D4">
          <w:pgSz w:w="16838" w:h="11906" w:orient="landscape"/>
          <w:pgMar w:top="1616" w:right="1134" w:bottom="902" w:left="1134" w:header="709" w:footer="709" w:gutter="0"/>
          <w:cols w:space="720"/>
        </w:sectPr>
      </w:pPr>
    </w:p>
    <w:p w:rsidR="005548D4" w:rsidRPr="005548D4" w:rsidRDefault="005548D4" w:rsidP="00554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Приложение 4 </w:t>
      </w:r>
      <w:proofErr w:type="gramStart"/>
      <w:r w:rsidRPr="005548D4">
        <w:rPr>
          <w:rFonts w:ascii="Times New Roman" w:hAnsi="Times New Roman"/>
        </w:rPr>
        <w:t>к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муниципальной программе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«Формирование </w:t>
      </w:r>
      <w:proofErr w:type="gramStart"/>
      <w:r w:rsidRPr="005548D4">
        <w:rPr>
          <w:rFonts w:ascii="Times New Roman" w:hAnsi="Times New Roman"/>
        </w:rPr>
        <w:t>комфортной</w:t>
      </w:r>
      <w:proofErr w:type="gramEnd"/>
      <w:r w:rsidRPr="005548D4">
        <w:rPr>
          <w:rFonts w:ascii="Times New Roman" w:hAnsi="Times New Roman"/>
        </w:rPr>
        <w:t xml:space="preserve"> городской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>среды в Александровском районе на 2017 год»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Порядок</w:t>
      </w: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48D4">
        <w:rPr>
          <w:rFonts w:ascii="Times New Roman" w:hAnsi="Times New Roman"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1.Общие положения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548D4">
        <w:rPr>
          <w:rFonts w:ascii="Times New Roman" w:hAnsi="Times New Roman"/>
          <w:sz w:val="24"/>
          <w:szCs w:val="24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5548D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548D4">
        <w:rPr>
          <w:rFonts w:ascii="Times New Roman" w:hAnsi="Times New Roman"/>
          <w:sz w:val="24"/>
          <w:szCs w:val="24"/>
        </w:rPr>
        <w:t xml:space="preserve"> мероприятий муниципальной программы «Формирование современной городской среды на территории Александровского района на 2017 год».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2.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2. Порядок и формы финансового и трудового участия, их подтверждение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3.При выполнении работ по минимальному и дополнительному перечню заинтересованные лица обеспечивают финансовое участие в размере не менее 5% от сметной стоимости работ на благоустройство дворовой территории.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4.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покраска оборудования;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озеленение территории;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посадка деревьев;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охрана объекта (дворовой территории).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5.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5-ть рабочих дней после осуществления финансового, трудового участия.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7 настоящего Порядка.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</w:t>
      </w:r>
      <w:r w:rsidRPr="005548D4">
        <w:rPr>
          <w:rFonts w:ascii="Times New Roman" w:hAnsi="Times New Roman"/>
          <w:sz w:val="24"/>
          <w:szCs w:val="24"/>
        </w:rPr>
        <w:lastRenderedPageBreak/>
        <w:t>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соответствующего сельского поселения размещает указанные материалы на официальном сайте органа местного самоуправления.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3. Аккумулирование, расходование и </w:t>
      </w:r>
      <w:proofErr w:type="gramStart"/>
      <w:r w:rsidRPr="005548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расходованием средств заинтересованных лиц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548D4">
        <w:rPr>
          <w:rFonts w:ascii="Times New Roman" w:hAnsi="Times New Roman"/>
          <w:sz w:val="24"/>
          <w:szCs w:val="24"/>
        </w:rPr>
        <w:t>В случае включения заинтересованными лицами в заявку работ, входящих в минимальный и дополнительный перечень работ по благоустройству дворовых территорий, установленный Постановлением Правительства Российской Федерации № 169 от 10.02.2017, денежные средства заинтересованных лиц перечисляются на лицевой счет, открытый органами местного самоуправления 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8D4">
        <w:rPr>
          <w:rFonts w:ascii="Times New Roman" w:hAnsi="Times New Roman"/>
          <w:sz w:val="24"/>
          <w:szCs w:val="24"/>
        </w:rPr>
        <w:t>органах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казначейства.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548D4">
        <w:rPr>
          <w:rFonts w:ascii="Times New Roman" w:hAnsi="Times New Roman"/>
          <w:sz w:val="24"/>
          <w:szCs w:val="24"/>
        </w:rPr>
        <w:t>После утверждения дизайн-проекта общественной муниципальной комиссией по оценке и обсуждению проектов и предложений по благоустройству в рамках реализации проекта «Формирование комфортной городской среды на территории Томской области»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8. Перечисление денежных средств заинтересованными лицами осуществляется в течение десяти дней с момента подписания соглашения, но не </w:t>
      </w:r>
      <w:proofErr w:type="gramStart"/>
      <w:r w:rsidRPr="005548D4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чем за 60 дней до начала работ.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548D4">
        <w:rPr>
          <w:rFonts w:ascii="Times New Roman" w:hAnsi="Times New Roman"/>
          <w:sz w:val="24"/>
          <w:szCs w:val="24"/>
        </w:rPr>
        <w:t>,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</w:t>
      </w:r>
      <w:proofErr w:type="spellStart"/>
      <w:r w:rsidRPr="005548D4">
        <w:rPr>
          <w:rFonts w:ascii="Times New Roman" w:hAnsi="Times New Roman"/>
          <w:sz w:val="24"/>
          <w:szCs w:val="24"/>
        </w:rPr>
        <w:t>рограммой</w:t>
      </w:r>
      <w:proofErr w:type="spellEnd"/>
      <w:r w:rsidRPr="005548D4">
        <w:rPr>
          <w:rFonts w:ascii="Times New Roman" w:hAnsi="Times New Roman"/>
          <w:sz w:val="24"/>
          <w:szCs w:val="24"/>
        </w:rPr>
        <w:t xml:space="preserve">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</w:t>
      </w:r>
      <w:proofErr w:type="gramStart"/>
      <w:r w:rsidRPr="005548D4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чем за 60 дней до начала работ в порядке и на условиях, определенных соглашением.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9. Денежные средства считаются поступившими с момента их зачисления на лицевой счет.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lastRenderedPageBreak/>
        <w:t>10.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11.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</w:t>
      </w:r>
      <w:proofErr w:type="gramStart"/>
      <w:r w:rsidRPr="005548D4">
        <w:rPr>
          <w:rFonts w:ascii="Times New Roman" w:hAnsi="Times New Roman"/>
          <w:sz w:val="24"/>
          <w:szCs w:val="24"/>
        </w:rPr>
        <w:t>дств с п</w:t>
      </w:r>
      <w:proofErr w:type="gramEnd"/>
      <w:r w:rsidRPr="005548D4">
        <w:rPr>
          <w:rFonts w:ascii="Times New Roman" w:hAnsi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12. Администрация </w:t>
      </w:r>
      <w:proofErr w:type="gramStart"/>
      <w:r w:rsidRPr="005548D4">
        <w:rPr>
          <w:rFonts w:ascii="Times New Roman" w:hAnsi="Times New Roman"/>
          <w:sz w:val="24"/>
          <w:szCs w:val="24"/>
        </w:rPr>
        <w:t>соответствующего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сельского поселения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13.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5548D4">
        <w:rPr>
          <w:rFonts w:ascii="Times New Roman" w:hAnsi="Times New Roman"/>
          <w:sz w:val="24"/>
          <w:szCs w:val="24"/>
        </w:rPr>
        <w:t>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15.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lastRenderedPageBreak/>
        <w:t xml:space="preserve">Приложение 5 </w:t>
      </w:r>
      <w:proofErr w:type="gramStart"/>
      <w:r w:rsidRPr="005548D4">
        <w:rPr>
          <w:rFonts w:ascii="Times New Roman" w:hAnsi="Times New Roman"/>
        </w:rPr>
        <w:t>к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муниципальной программе 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 xml:space="preserve">«Формирование </w:t>
      </w:r>
      <w:proofErr w:type="gramStart"/>
      <w:r w:rsidRPr="005548D4">
        <w:rPr>
          <w:rFonts w:ascii="Times New Roman" w:hAnsi="Times New Roman"/>
        </w:rPr>
        <w:t>комфортной</w:t>
      </w:r>
      <w:proofErr w:type="gramEnd"/>
      <w:r w:rsidRPr="005548D4">
        <w:rPr>
          <w:rFonts w:ascii="Times New Roman" w:hAnsi="Times New Roman"/>
        </w:rPr>
        <w:t xml:space="preserve"> городской</w:t>
      </w:r>
    </w:p>
    <w:p w:rsidR="005548D4" w:rsidRPr="005548D4" w:rsidRDefault="005548D4" w:rsidP="005548D4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548D4">
        <w:rPr>
          <w:rFonts w:ascii="Times New Roman" w:hAnsi="Times New Roman"/>
        </w:rPr>
        <w:t>среды в Александровском районе на 2017 год»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Порядок</w:t>
      </w:r>
    </w:p>
    <w:p w:rsidR="005548D4" w:rsidRPr="005548D4" w:rsidRDefault="005548D4" w:rsidP="00554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благоустройства дворовых территорий, муниципальных территорий общественного пользования, включаемых в муниципальную программу «Формирование современной городской среды на территории на территории Александровского района на 2017 год»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муниципальной территории общественного пользования, </w:t>
      </w:r>
      <w:proofErr w:type="gramStart"/>
      <w:r w:rsidRPr="005548D4">
        <w:rPr>
          <w:rFonts w:ascii="Times New Roman" w:hAnsi="Times New Roman"/>
          <w:sz w:val="24"/>
          <w:szCs w:val="24"/>
        </w:rPr>
        <w:t>включаемых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в муниципальную программу «Формирование современной городской среды на территории на территории Александровского района на 2017 год» (далее - Порядок).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2. Для целей настоящего Порядка применяются следующие понятия: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2.1. муниципальная территория общего пользования – территория,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пользования);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2.3.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3. Дизайн-проект разрабатывается в отношении дворовых территорий, муниципальных территорий общего пользования, прошедших отбор в муниципальную программу «Формирование современной городской среды на территории на территории Александровского района на 2017 год», исходя из даты представления предложений заинтересованных лиц в пределах выделенных лимитов бюджетных ассигнований. 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 4. В дизайн-прое</w:t>
      </w:r>
      <w:proofErr w:type="gramStart"/>
      <w:r w:rsidRPr="005548D4">
        <w:rPr>
          <w:rFonts w:ascii="Times New Roman" w:hAnsi="Times New Roman"/>
          <w:sz w:val="24"/>
          <w:szCs w:val="24"/>
        </w:rPr>
        <w:t>кт вкл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дизайн-проекта зависит от вида и состава </w:t>
      </w:r>
      <w:proofErr w:type="gramStart"/>
      <w:r w:rsidRPr="005548D4">
        <w:rPr>
          <w:rFonts w:ascii="Times New Roman" w:hAnsi="Times New Roman"/>
          <w:sz w:val="24"/>
          <w:szCs w:val="24"/>
        </w:rPr>
        <w:t>планируемых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работ. </w:t>
      </w:r>
      <w:proofErr w:type="gramStart"/>
      <w:r w:rsidRPr="005548D4">
        <w:rPr>
          <w:rFonts w:ascii="Times New Roman" w:hAnsi="Times New Roman"/>
          <w:sz w:val="24"/>
          <w:szCs w:val="24"/>
        </w:rPr>
        <w:t xml:space="preserve">Дизайн-проект может быть подготовлен в виде проектно-сметной документации или в упрощенном виде -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</w:t>
      </w:r>
      <w:proofErr w:type="gramEnd"/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5. Дизайн-проект должен предусматривать проведение мероприятий по благоустройству дворовой территории, муниципальной территории общего пользования с учетом необходимости обеспечения физической, пространственной и информационной </w:t>
      </w:r>
      <w:r w:rsidRPr="005548D4">
        <w:rPr>
          <w:rFonts w:ascii="Times New Roman" w:hAnsi="Times New Roman"/>
          <w:sz w:val="24"/>
          <w:szCs w:val="24"/>
        </w:rPr>
        <w:lastRenderedPageBreak/>
        <w:t>доступности зданий, сооружений, дворовых территорий для инвалидов и других маломобильных групп населения.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6. Разработка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включает следующие стадии: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6.1. осмотр территории, предлагаемой к благоустройству, совместно с представителем заинтересованных лиц;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6.2. разработка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;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6.3. согласование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благоустройства территории с представителем заинтересованных лиц;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 xml:space="preserve">6.4. утверждение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 общественной комиссией.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7. Представитель заинтересованных лиц обязан рассмотреть представленный дизайн-прое</w:t>
      </w:r>
      <w:proofErr w:type="gramStart"/>
      <w:r w:rsidRPr="005548D4">
        <w:rPr>
          <w:rFonts w:ascii="Times New Roman" w:hAnsi="Times New Roman"/>
          <w:sz w:val="24"/>
          <w:szCs w:val="24"/>
        </w:rPr>
        <w:t>кт в ср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ок, не превышающий двух календарных дней с момента его получения, и представить в МБУ «Архитектуры, строительства и капитального ремонта» согласованный дизайн-проект или мотивированные замечания. В случае не урегулирования замечаний, МБУ «Архитектуры, строительства и капитального ремонта»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5548D4">
        <w:rPr>
          <w:rFonts w:ascii="Times New Roman" w:hAnsi="Times New Roman"/>
          <w:sz w:val="24"/>
          <w:szCs w:val="24"/>
        </w:rPr>
        <w:t>дизайн-проекту</w:t>
      </w:r>
      <w:proofErr w:type="gramEnd"/>
      <w:r w:rsidRPr="005548D4">
        <w:rPr>
          <w:rFonts w:ascii="Times New Roman" w:hAnsi="Times New Roman"/>
          <w:sz w:val="24"/>
          <w:szCs w:val="24"/>
        </w:rPr>
        <w:t xml:space="preserve">. 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8D4">
        <w:rPr>
          <w:rFonts w:ascii="Times New Roman" w:hAnsi="Times New Roman"/>
          <w:sz w:val="24"/>
          <w:szCs w:val="24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8D4" w:rsidRPr="005548D4" w:rsidRDefault="005548D4" w:rsidP="0055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0B3" w:rsidRPr="005548D4" w:rsidRDefault="008420B3" w:rsidP="00554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20B3" w:rsidRPr="0055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7EE"/>
    <w:multiLevelType w:val="hybridMultilevel"/>
    <w:tmpl w:val="75604C72"/>
    <w:lvl w:ilvl="0" w:tplc="ADE485C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67"/>
    <w:rsid w:val="005548D4"/>
    <w:rsid w:val="008420B3"/>
    <w:rsid w:val="00E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msk.qlaster.ru/public/image2/1/060/1060563_0x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bezformata.ru/content/Images/000/011/373/image1137393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tavridapark.ru/sites/default/files/product_preview/10002.jpg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ecogoldstandart.ru/images_wse/dwor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2901</Words>
  <Characters>16538</Characters>
  <Application>Microsoft Office Word</Application>
  <DocSecurity>0</DocSecurity>
  <Lines>137</Lines>
  <Paragraphs>38</Paragraphs>
  <ScaleCrop>false</ScaleCrop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PC62</dc:creator>
  <cp:keywords/>
  <dc:description/>
  <cp:lastModifiedBy>PC62</cp:lastModifiedBy>
  <cp:revision>3</cp:revision>
  <dcterms:created xsi:type="dcterms:W3CDTF">2017-07-03T03:57:00Z</dcterms:created>
  <dcterms:modified xsi:type="dcterms:W3CDTF">2017-07-03T04:01:00Z</dcterms:modified>
</cp:coreProperties>
</file>