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97" w:rsidRPr="006B6DBB" w:rsidRDefault="000D6022" w:rsidP="005C1D9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D97" w:rsidRPr="006B6DBB" w:rsidRDefault="005C1D97" w:rsidP="005C1D97">
      <w:pPr>
        <w:keepNext/>
        <w:jc w:val="center"/>
        <w:outlineLvl w:val="0"/>
        <w:rPr>
          <w:b/>
          <w:sz w:val="28"/>
          <w:szCs w:val="20"/>
        </w:rPr>
      </w:pPr>
      <w:r w:rsidRPr="006B6DBB">
        <w:rPr>
          <w:b/>
          <w:sz w:val="28"/>
          <w:szCs w:val="20"/>
        </w:rPr>
        <w:t>АДМИНИСТРАЦИЯ АЛЕКСАНДРОВСКОГО РАЙОНА</w:t>
      </w:r>
    </w:p>
    <w:p w:rsidR="005C1D97" w:rsidRPr="006B6DBB" w:rsidRDefault="005C1D97" w:rsidP="005C1D97">
      <w:pPr>
        <w:keepNext/>
        <w:jc w:val="center"/>
        <w:outlineLvl w:val="2"/>
        <w:rPr>
          <w:b/>
          <w:sz w:val="28"/>
          <w:szCs w:val="20"/>
        </w:rPr>
      </w:pPr>
      <w:r w:rsidRPr="006B6DBB">
        <w:rPr>
          <w:b/>
          <w:sz w:val="28"/>
          <w:szCs w:val="20"/>
        </w:rPr>
        <w:t>ТОМСКОЙ ОБЛАСТИ</w:t>
      </w:r>
    </w:p>
    <w:p w:rsidR="005C1D97" w:rsidRPr="006B6DBB" w:rsidRDefault="005C1D97" w:rsidP="005C1D97">
      <w:pPr>
        <w:jc w:val="center"/>
        <w:rPr>
          <w:b/>
          <w:sz w:val="20"/>
          <w:szCs w:val="20"/>
        </w:rPr>
      </w:pPr>
    </w:p>
    <w:p w:rsidR="005C1D97" w:rsidRPr="006B6DBB" w:rsidRDefault="005C1D97" w:rsidP="005C1D97">
      <w:pPr>
        <w:jc w:val="center"/>
        <w:rPr>
          <w:b/>
          <w:sz w:val="20"/>
          <w:szCs w:val="20"/>
        </w:rPr>
      </w:pPr>
      <w:r w:rsidRPr="006B6DBB">
        <w:rPr>
          <w:b/>
          <w:sz w:val="32"/>
          <w:szCs w:val="20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5C1D97" w:rsidRPr="006B6DBB" w:rsidTr="000D6022">
        <w:tc>
          <w:tcPr>
            <w:tcW w:w="4535" w:type="dxa"/>
            <w:hideMark/>
          </w:tcPr>
          <w:p w:rsidR="005C1D97" w:rsidRPr="006B6DBB" w:rsidRDefault="006D7337" w:rsidP="006D7337">
            <w:pPr>
              <w:ind w:left="-108"/>
            </w:pPr>
            <w:r>
              <w:t>17</w:t>
            </w:r>
            <w:r w:rsidR="005C1D97">
              <w:t>.0</w:t>
            </w:r>
            <w:r>
              <w:t>2</w:t>
            </w:r>
            <w:r w:rsidR="005C1D97">
              <w:t>.2022</w:t>
            </w:r>
          </w:p>
        </w:tc>
        <w:tc>
          <w:tcPr>
            <w:tcW w:w="4537" w:type="dxa"/>
            <w:hideMark/>
          </w:tcPr>
          <w:p w:rsidR="005C1D97" w:rsidRPr="006B6DBB" w:rsidRDefault="005C1D97" w:rsidP="000D6022">
            <w:pPr>
              <w:keepNext/>
              <w:ind w:right="-108"/>
              <w:jc w:val="right"/>
              <w:outlineLvl w:val="1"/>
            </w:pPr>
            <w:r w:rsidRPr="006B6DBB">
              <w:t>№</w:t>
            </w:r>
            <w:r w:rsidR="006D7337">
              <w:t xml:space="preserve"> 236</w:t>
            </w:r>
            <w:r w:rsidRPr="006B6DBB">
              <w:t xml:space="preserve">  </w:t>
            </w:r>
          </w:p>
        </w:tc>
      </w:tr>
      <w:tr w:rsidR="005C1D97" w:rsidRPr="006B6DBB" w:rsidTr="000D6022">
        <w:tc>
          <w:tcPr>
            <w:tcW w:w="9072" w:type="dxa"/>
            <w:gridSpan w:val="2"/>
            <w:hideMark/>
          </w:tcPr>
          <w:p w:rsidR="005C1D97" w:rsidRPr="006B6DBB" w:rsidRDefault="005C1D97" w:rsidP="000D6022">
            <w:pPr>
              <w:jc w:val="center"/>
            </w:pPr>
            <w:r w:rsidRPr="006B6DBB">
              <w:t>с. Александровское</w:t>
            </w:r>
          </w:p>
        </w:tc>
      </w:tr>
    </w:tbl>
    <w:p w:rsidR="005C1D97" w:rsidRDefault="005C1D97" w:rsidP="005C1D97">
      <w:pPr>
        <w:pStyle w:val="1"/>
        <w:rPr>
          <w:b w:val="0"/>
          <w:sz w:val="28"/>
        </w:rPr>
      </w:pPr>
    </w:p>
    <w:p w:rsidR="006037F5" w:rsidRDefault="006037F5" w:rsidP="006037F5">
      <w:pPr>
        <w:jc w:val="center"/>
      </w:pPr>
      <w:bookmarkStart w:id="0" w:name="_GoBack"/>
      <w:r>
        <w:t xml:space="preserve">Об утверждении размера вреда, причиняемого </w:t>
      </w:r>
      <w:proofErr w:type="gramStart"/>
      <w:r>
        <w:t>тяжеловесными</w:t>
      </w:r>
      <w:proofErr w:type="gramEnd"/>
      <w:r>
        <w:t xml:space="preserve"> транспортными</w:t>
      </w:r>
    </w:p>
    <w:p w:rsidR="005C1D97" w:rsidRPr="006B6DBB" w:rsidRDefault="006037F5" w:rsidP="006037F5">
      <w:pPr>
        <w:jc w:val="center"/>
      </w:pPr>
      <w:r>
        <w:t>средствами, при движении по автомобильным дорогам местного значения</w:t>
      </w:r>
    </w:p>
    <w:bookmarkEnd w:id="0"/>
    <w:p w:rsidR="005C1D97" w:rsidRDefault="005C1D97" w:rsidP="007C0DE3">
      <w:pPr>
        <w:ind w:firstLine="567"/>
        <w:jc w:val="both"/>
      </w:pPr>
    </w:p>
    <w:p w:rsidR="00C9212D" w:rsidRPr="00D77030" w:rsidRDefault="006037F5" w:rsidP="007C0DE3">
      <w:pPr>
        <w:ind w:firstLine="567"/>
        <w:jc w:val="both"/>
      </w:pPr>
      <w:proofErr w:type="gramStart"/>
      <w:r w:rsidRPr="00CC383B">
        <w:t>В соответствии с Федеральным законом от 08</w:t>
      </w:r>
      <w:r>
        <w:t xml:space="preserve"> ноября </w:t>
      </w:r>
      <w:r w:rsidRPr="00CC383B">
        <w:t>2007</w:t>
      </w:r>
      <w:r>
        <w:t xml:space="preserve"> года</w:t>
      </w:r>
      <w:r w:rsidRPr="00CC383B"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31</w:t>
      </w:r>
      <w:r>
        <w:t xml:space="preserve"> января </w:t>
      </w:r>
      <w:r w:rsidRPr="00CC383B">
        <w:t>2020</w:t>
      </w:r>
      <w:r>
        <w:t xml:space="preserve"> года</w:t>
      </w:r>
      <w:r w:rsidRPr="00CC383B">
        <w:t xml:space="preserve">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</w:t>
      </w:r>
      <w:proofErr w:type="gramEnd"/>
      <w:r w:rsidRPr="00CC383B">
        <w:t xml:space="preserve"> Федерации</w:t>
      </w:r>
      <w:r>
        <w:t>»</w:t>
      </w:r>
      <w:r w:rsidR="00C9212D">
        <w:t>,</w:t>
      </w:r>
    </w:p>
    <w:p w:rsidR="00532988" w:rsidRPr="009B2104" w:rsidRDefault="00532988" w:rsidP="009B2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037F5" w:rsidRDefault="00D41DD6" w:rsidP="0060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037F5" w:rsidRPr="006037F5">
        <w:rPr>
          <w:rFonts w:ascii="Times New Roman" w:hAnsi="Times New Roman" w:cs="Times New Roman"/>
          <w:sz w:val="24"/>
          <w:szCs w:val="24"/>
        </w:rPr>
        <w:t>Утвердить исходное значение размера вреда при превышении допустимых нагрузок на ось транспортного средства и постоянные коэффициенты, используемые при расчете размера вреда, причиняемого тяжеловесными транспортными средствами при движении таких транспортных средств по автомобильным дорога</w:t>
      </w:r>
      <w:r w:rsidR="006037F5">
        <w:rPr>
          <w:rFonts w:ascii="Times New Roman" w:hAnsi="Times New Roman" w:cs="Times New Roman"/>
          <w:sz w:val="24"/>
          <w:szCs w:val="24"/>
        </w:rPr>
        <w:t xml:space="preserve">м местного значения, согласно </w:t>
      </w:r>
      <w:r w:rsidR="006037F5" w:rsidRPr="006037F5">
        <w:rPr>
          <w:rFonts w:ascii="Times New Roman" w:hAnsi="Times New Roman" w:cs="Times New Roman"/>
          <w:sz w:val="24"/>
          <w:szCs w:val="24"/>
        </w:rPr>
        <w:t>приложению 1</w:t>
      </w:r>
      <w:r w:rsidR="006037F5">
        <w:rPr>
          <w:rFonts w:ascii="Times New Roman" w:hAnsi="Times New Roman" w:cs="Times New Roman"/>
          <w:sz w:val="24"/>
          <w:szCs w:val="24"/>
        </w:rPr>
        <w:t>.</w:t>
      </w:r>
    </w:p>
    <w:p w:rsidR="006A18B1" w:rsidRDefault="006037F5" w:rsidP="0060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18B1" w:rsidRPr="006A18B1">
        <w:rPr>
          <w:rFonts w:ascii="Times New Roman" w:hAnsi="Times New Roman" w:cs="Times New Roman"/>
          <w:sz w:val="24"/>
          <w:szCs w:val="24"/>
        </w:rPr>
        <w:t xml:space="preserve">Утвердить размер вреда, причиняемого тяжеловесными транспортными средствами при движении по автомобильным дорогам местного </w:t>
      </w:r>
      <w:r w:rsidR="006A18B1">
        <w:rPr>
          <w:rFonts w:ascii="Times New Roman" w:hAnsi="Times New Roman" w:cs="Times New Roman"/>
          <w:sz w:val="24"/>
          <w:szCs w:val="24"/>
        </w:rPr>
        <w:t>значения, согласно приложению 2.</w:t>
      </w:r>
    </w:p>
    <w:p w:rsidR="006A18B1" w:rsidRDefault="006A18B1" w:rsidP="006A18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37F5">
        <w:rPr>
          <w:rFonts w:ascii="Times New Roman" w:hAnsi="Times New Roman" w:cs="Times New Roman"/>
          <w:sz w:val="24"/>
          <w:szCs w:val="24"/>
        </w:rPr>
        <w:t>Отменить постановление А</w:t>
      </w:r>
      <w:r w:rsidR="006037F5" w:rsidRPr="006037F5">
        <w:rPr>
          <w:rFonts w:ascii="Times New Roman" w:hAnsi="Times New Roman" w:cs="Times New Roman"/>
          <w:sz w:val="24"/>
          <w:szCs w:val="24"/>
        </w:rPr>
        <w:t xml:space="preserve">дминистрации Александровского </w:t>
      </w:r>
      <w:r w:rsidR="006037F5">
        <w:rPr>
          <w:rFonts w:ascii="Times New Roman" w:hAnsi="Times New Roman" w:cs="Times New Roman"/>
          <w:sz w:val="24"/>
          <w:szCs w:val="24"/>
        </w:rPr>
        <w:t>района Томской области</w:t>
      </w:r>
      <w:r w:rsidR="000D6022">
        <w:rPr>
          <w:rFonts w:ascii="Times New Roman" w:hAnsi="Times New Roman" w:cs="Times New Roman"/>
          <w:sz w:val="24"/>
          <w:szCs w:val="24"/>
        </w:rPr>
        <w:t>от 16</w:t>
      </w:r>
      <w:r w:rsidR="006037F5">
        <w:rPr>
          <w:rFonts w:ascii="Times New Roman" w:hAnsi="Times New Roman" w:cs="Times New Roman"/>
          <w:sz w:val="24"/>
          <w:szCs w:val="24"/>
        </w:rPr>
        <w:t>.11.2011</w:t>
      </w:r>
      <w:r w:rsidR="000D6022" w:rsidRPr="000D6022">
        <w:rPr>
          <w:rFonts w:ascii="Times New Roman" w:hAnsi="Times New Roman" w:cs="Times New Roman"/>
          <w:sz w:val="24"/>
          <w:szCs w:val="24"/>
        </w:rPr>
        <w:t xml:space="preserve">№ 1186 </w:t>
      </w:r>
      <w:r w:rsidR="006037F5" w:rsidRPr="006037F5">
        <w:rPr>
          <w:rFonts w:ascii="Times New Roman" w:hAnsi="Times New Roman" w:cs="Times New Roman"/>
          <w:sz w:val="24"/>
          <w:szCs w:val="24"/>
        </w:rPr>
        <w:t>«О размере вреда, причиняемого транспортными средствами, осуществляющими перевозки тяжеловесных грузов, по автомобильным дорогам общего пользования местного значения»</w:t>
      </w:r>
      <w:r w:rsidR="006037F5">
        <w:rPr>
          <w:rFonts w:ascii="Times New Roman" w:hAnsi="Times New Roman" w:cs="Times New Roman"/>
          <w:sz w:val="24"/>
          <w:szCs w:val="24"/>
        </w:rPr>
        <w:t>.</w:t>
      </w:r>
    </w:p>
    <w:p w:rsidR="006A18B1" w:rsidRPr="006A18B1" w:rsidRDefault="006037F5" w:rsidP="006A18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8B1">
        <w:rPr>
          <w:rFonts w:ascii="Times New Roman" w:hAnsi="Times New Roman" w:cs="Times New Roman"/>
          <w:sz w:val="24"/>
          <w:szCs w:val="24"/>
        </w:rPr>
        <w:t>4.</w:t>
      </w:r>
      <w:r w:rsidR="006A18B1" w:rsidRPr="006A18B1"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в газете «Северянка», обнародовать в установленных местах, разместить на официальном сайте органов местного самоуправления Александровского района Томской области </w:t>
      </w:r>
      <w:r w:rsidR="006A18B1" w:rsidRPr="006A18B1">
        <w:rPr>
          <w:rFonts w:ascii="Times New Roman" w:hAnsi="Times New Roman" w:cs="Times New Roman"/>
          <w:bCs/>
          <w:sz w:val="24"/>
          <w:szCs w:val="24"/>
        </w:rPr>
        <w:t>(</w:t>
      </w:r>
      <w:hyperlink r:id="rId7" w:history="1">
        <w:r w:rsidR="006A18B1" w:rsidRPr="006A18B1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http://www.alsadm.ru/</w:t>
        </w:r>
      </w:hyperlink>
      <w:r w:rsidR="006A18B1" w:rsidRPr="006A18B1">
        <w:rPr>
          <w:rFonts w:ascii="Times New Roman" w:hAnsi="Times New Roman" w:cs="Times New Roman"/>
          <w:bCs/>
          <w:sz w:val="24"/>
          <w:szCs w:val="24"/>
        </w:rPr>
        <w:t>).</w:t>
      </w:r>
    </w:p>
    <w:p w:rsidR="006037F5" w:rsidRDefault="006A18B1" w:rsidP="0060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037F5" w:rsidRPr="006037F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наследующий день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6037F5" w:rsidRPr="006037F5">
        <w:rPr>
          <w:rFonts w:ascii="Times New Roman" w:hAnsi="Times New Roman" w:cs="Times New Roman"/>
          <w:sz w:val="24"/>
          <w:szCs w:val="24"/>
        </w:rPr>
        <w:t>.</w:t>
      </w:r>
    </w:p>
    <w:p w:rsidR="00C00A10" w:rsidRDefault="006A18B1" w:rsidP="005C1D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07BFE">
        <w:rPr>
          <w:rFonts w:ascii="Times New Roman" w:hAnsi="Times New Roman"/>
          <w:sz w:val="24"/>
          <w:szCs w:val="24"/>
        </w:rPr>
        <w:t>.</w:t>
      </w:r>
      <w:proofErr w:type="gramStart"/>
      <w:r w:rsidR="00B07B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07BFE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6037F5" w:rsidRPr="006037F5">
        <w:rPr>
          <w:rFonts w:ascii="Times New Roman" w:hAnsi="Times New Roman"/>
          <w:sz w:val="24"/>
          <w:szCs w:val="24"/>
        </w:rPr>
        <w:t>на первого заместителя Главы района – начальника Отдела общественной безопасности и контролю за строительством.</w:t>
      </w:r>
    </w:p>
    <w:p w:rsidR="00C00A10" w:rsidRPr="009B2104" w:rsidRDefault="00C00A10" w:rsidP="009B2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104" w:rsidRDefault="009B2104" w:rsidP="009B2104">
      <w:pPr>
        <w:ind w:firstLine="540"/>
      </w:pPr>
    </w:p>
    <w:p w:rsidR="006A18B1" w:rsidRPr="009B2104" w:rsidRDefault="006A18B1" w:rsidP="009B2104">
      <w:pPr>
        <w:ind w:firstLine="540"/>
      </w:pPr>
    </w:p>
    <w:p w:rsidR="00845A6B" w:rsidRDefault="00C9212D">
      <w:r>
        <w:t>Г</w:t>
      </w:r>
      <w:r w:rsidR="00C00A10">
        <w:t>лав</w:t>
      </w:r>
      <w:r>
        <w:t xml:space="preserve">а </w:t>
      </w:r>
      <w:r w:rsidR="00C00A10">
        <w:t xml:space="preserve">Александровского </w:t>
      </w:r>
      <w:r w:rsidR="00367756">
        <w:t>района</w:t>
      </w:r>
      <w:r w:rsidR="00FC531C">
        <w:tab/>
      </w:r>
      <w:r w:rsidR="00FC531C">
        <w:tab/>
      </w:r>
      <w:r w:rsidR="00630214">
        <w:tab/>
      </w:r>
      <w:r w:rsidR="00630214">
        <w:tab/>
      </w:r>
      <w:r w:rsidR="00630214">
        <w:tab/>
      </w:r>
      <w:r w:rsidR="009F3778">
        <w:tab/>
      </w:r>
      <w:r w:rsidR="006D7337">
        <w:t xml:space="preserve">       </w:t>
      </w:r>
      <w:r w:rsidR="00E57E9B">
        <w:t>В.П. Мумбер</w:t>
      </w:r>
    </w:p>
    <w:p w:rsidR="00C00A10" w:rsidRDefault="00C00A10"/>
    <w:p w:rsidR="00C00A10" w:rsidRDefault="00C00A10"/>
    <w:p w:rsidR="00FC531C" w:rsidRDefault="00FC531C"/>
    <w:p w:rsidR="006A18B1" w:rsidRDefault="006A18B1">
      <w:pPr>
        <w:rPr>
          <w:sz w:val="18"/>
          <w:szCs w:val="18"/>
        </w:rPr>
      </w:pPr>
    </w:p>
    <w:p w:rsidR="006A18B1" w:rsidRDefault="006A18B1">
      <w:pPr>
        <w:rPr>
          <w:sz w:val="18"/>
          <w:szCs w:val="18"/>
        </w:rPr>
      </w:pPr>
    </w:p>
    <w:p w:rsidR="006A18B1" w:rsidRDefault="006A18B1">
      <w:pPr>
        <w:rPr>
          <w:sz w:val="18"/>
          <w:szCs w:val="18"/>
        </w:rPr>
      </w:pPr>
    </w:p>
    <w:p w:rsidR="006A18B1" w:rsidRDefault="006A18B1">
      <w:pPr>
        <w:rPr>
          <w:sz w:val="18"/>
          <w:szCs w:val="18"/>
        </w:rPr>
      </w:pPr>
    </w:p>
    <w:p w:rsidR="00C00A10" w:rsidRDefault="00C9212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Лутфулина</w:t>
      </w:r>
      <w:proofErr w:type="spellEnd"/>
      <w:r>
        <w:rPr>
          <w:sz w:val="18"/>
          <w:szCs w:val="18"/>
        </w:rPr>
        <w:t xml:space="preserve"> Е.Л.</w:t>
      </w:r>
    </w:p>
    <w:p w:rsidR="00C9212D" w:rsidRDefault="00C9212D">
      <w:r>
        <w:rPr>
          <w:sz w:val="18"/>
          <w:szCs w:val="18"/>
        </w:rPr>
        <w:t>2-48-86</w:t>
      </w:r>
    </w:p>
    <w:p w:rsidR="00C00A10" w:rsidRDefault="00C00A10"/>
    <w:p w:rsidR="00C00A10" w:rsidRDefault="00C00A10"/>
    <w:p w:rsidR="00C00A10" w:rsidRDefault="00C00A10"/>
    <w:p w:rsidR="00C00A10" w:rsidRDefault="00C00A10"/>
    <w:p w:rsidR="00C00A10" w:rsidRDefault="00C00A10"/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5630F" w:rsidRPr="00C76F01" w:rsidRDefault="005657EB">
      <w:pPr>
        <w:rPr>
          <w:sz w:val="20"/>
          <w:szCs w:val="20"/>
        </w:rPr>
      </w:pPr>
      <w:r w:rsidRPr="00C76F01">
        <w:rPr>
          <w:sz w:val="20"/>
          <w:szCs w:val="20"/>
        </w:rPr>
        <w:t>Р</w:t>
      </w:r>
      <w:r w:rsidR="00C00A10" w:rsidRPr="00C76F01">
        <w:rPr>
          <w:sz w:val="20"/>
          <w:szCs w:val="20"/>
        </w:rPr>
        <w:t>азослать:</w:t>
      </w:r>
    </w:p>
    <w:p w:rsidR="005657EB" w:rsidRDefault="005657EB">
      <w:pPr>
        <w:rPr>
          <w:sz w:val="20"/>
          <w:szCs w:val="20"/>
        </w:rPr>
      </w:pPr>
      <w:r w:rsidRPr="00C76F01">
        <w:rPr>
          <w:sz w:val="20"/>
          <w:szCs w:val="20"/>
        </w:rPr>
        <w:t>Отдел экономики Администрации Александровского района</w:t>
      </w:r>
    </w:p>
    <w:p w:rsidR="00C9212D" w:rsidRDefault="006037F5">
      <w:pPr>
        <w:rPr>
          <w:sz w:val="20"/>
          <w:szCs w:val="20"/>
        </w:rPr>
      </w:pPr>
      <w:r>
        <w:rPr>
          <w:sz w:val="20"/>
          <w:szCs w:val="20"/>
        </w:rPr>
        <w:t>ИЗО</w:t>
      </w:r>
    </w:p>
    <w:p w:rsidR="006037F5" w:rsidRDefault="006037F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037F5" w:rsidRPr="006037F5" w:rsidRDefault="006037F5" w:rsidP="006A18B1">
      <w:pPr>
        <w:ind w:left="4820"/>
        <w:rPr>
          <w:sz w:val="20"/>
          <w:szCs w:val="20"/>
        </w:rPr>
      </w:pPr>
      <w:r w:rsidRPr="006037F5">
        <w:rPr>
          <w:sz w:val="20"/>
          <w:szCs w:val="20"/>
        </w:rPr>
        <w:lastRenderedPageBreak/>
        <w:t>Приложение 1</w:t>
      </w:r>
    </w:p>
    <w:p w:rsidR="006037F5" w:rsidRPr="006037F5" w:rsidRDefault="006037F5" w:rsidP="006A18B1">
      <w:pPr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 </w:t>
      </w:r>
      <w:r w:rsidRPr="006037F5">
        <w:rPr>
          <w:sz w:val="20"/>
          <w:szCs w:val="20"/>
        </w:rPr>
        <w:t>Администрации</w:t>
      </w:r>
    </w:p>
    <w:p w:rsidR="006037F5" w:rsidRPr="006037F5" w:rsidRDefault="006037F5" w:rsidP="006A18B1">
      <w:pPr>
        <w:ind w:left="4820"/>
        <w:rPr>
          <w:sz w:val="20"/>
          <w:szCs w:val="20"/>
        </w:rPr>
      </w:pPr>
      <w:r w:rsidRPr="006037F5">
        <w:rPr>
          <w:sz w:val="20"/>
          <w:szCs w:val="20"/>
        </w:rPr>
        <w:t xml:space="preserve">Александровского </w:t>
      </w:r>
      <w:r>
        <w:rPr>
          <w:sz w:val="20"/>
          <w:szCs w:val="20"/>
        </w:rPr>
        <w:t>района Томской области</w:t>
      </w:r>
    </w:p>
    <w:p w:rsidR="006037F5" w:rsidRPr="006037F5" w:rsidRDefault="006037F5" w:rsidP="006A18B1">
      <w:pPr>
        <w:ind w:left="4820"/>
        <w:rPr>
          <w:sz w:val="20"/>
          <w:szCs w:val="20"/>
        </w:rPr>
      </w:pPr>
      <w:r w:rsidRPr="006037F5">
        <w:rPr>
          <w:sz w:val="20"/>
          <w:szCs w:val="20"/>
        </w:rPr>
        <w:t xml:space="preserve">от </w:t>
      </w:r>
      <w:r w:rsidR="006D7337">
        <w:rPr>
          <w:sz w:val="20"/>
          <w:szCs w:val="20"/>
        </w:rPr>
        <w:t xml:space="preserve">17.02.2022 </w:t>
      </w:r>
      <w:r>
        <w:rPr>
          <w:sz w:val="20"/>
          <w:szCs w:val="20"/>
        </w:rPr>
        <w:t xml:space="preserve"> № </w:t>
      </w:r>
      <w:r w:rsidR="006D7337">
        <w:rPr>
          <w:sz w:val="20"/>
          <w:szCs w:val="20"/>
        </w:rPr>
        <w:t>236</w:t>
      </w:r>
    </w:p>
    <w:p w:rsidR="006037F5" w:rsidRPr="006037F5" w:rsidRDefault="006037F5" w:rsidP="006037F5">
      <w:pPr>
        <w:jc w:val="right"/>
        <w:rPr>
          <w:sz w:val="20"/>
          <w:szCs w:val="20"/>
        </w:rPr>
      </w:pPr>
    </w:p>
    <w:p w:rsidR="006037F5" w:rsidRPr="006037F5" w:rsidRDefault="006037F5" w:rsidP="006037F5">
      <w:pPr>
        <w:rPr>
          <w:sz w:val="20"/>
          <w:szCs w:val="20"/>
        </w:rPr>
      </w:pPr>
    </w:p>
    <w:p w:rsidR="006037F5" w:rsidRPr="006037F5" w:rsidRDefault="006037F5" w:rsidP="006037F5">
      <w:pPr>
        <w:rPr>
          <w:sz w:val="20"/>
          <w:szCs w:val="20"/>
        </w:rPr>
      </w:pPr>
    </w:p>
    <w:p w:rsidR="006037F5" w:rsidRPr="006037F5" w:rsidRDefault="006037F5" w:rsidP="006037F5">
      <w:pPr>
        <w:jc w:val="center"/>
      </w:pPr>
      <w:r w:rsidRPr="006037F5">
        <w:t>Исходное значение размера вреда</w:t>
      </w:r>
    </w:p>
    <w:p w:rsidR="006037F5" w:rsidRPr="006037F5" w:rsidRDefault="006037F5" w:rsidP="006037F5">
      <w:pPr>
        <w:jc w:val="center"/>
      </w:pPr>
      <w:r w:rsidRPr="006037F5">
        <w:t>при превышении допустимых нагрузок на ось транспортного средства</w:t>
      </w:r>
    </w:p>
    <w:p w:rsidR="006037F5" w:rsidRPr="006037F5" w:rsidRDefault="006037F5" w:rsidP="006037F5">
      <w:pPr>
        <w:jc w:val="center"/>
      </w:pPr>
      <w:r w:rsidRPr="006037F5">
        <w:t>и постоянные коэффициенты, используемые при расчете размера вреда,</w:t>
      </w:r>
    </w:p>
    <w:p w:rsidR="006037F5" w:rsidRPr="006037F5" w:rsidRDefault="006037F5" w:rsidP="006037F5">
      <w:pPr>
        <w:jc w:val="center"/>
      </w:pPr>
      <w:proofErr w:type="gramStart"/>
      <w:r w:rsidRPr="006037F5">
        <w:t>причиняемого</w:t>
      </w:r>
      <w:proofErr w:type="gramEnd"/>
      <w:r w:rsidRPr="006037F5">
        <w:t xml:space="preserve"> тяжеловесными транспортными средствами при движении</w:t>
      </w:r>
    </w:p>
    <w:p w:rsidR="006037F5" w:rsidRPr="006037F5" w:rsidRDefault="006037F5" w:rsidP="006037F5">
      <w:pPr>
        <w:jc w:val="center"/>
      </w:pPr>
      <w:r w:rsidRPr="006037F5">
        <w:t>таких транспортных средств по автомобильным дорогам местного значения</w:t>
      </w:r>
    </w:p>
    <w:p w:rsidR="006037F5" w:rsidRPr="006037F5" w:rsidRDefault="006037F5" w:rsidP="006037F5">
      <w:pPr>
        <w:jc w:val="center"/>
      </w:pPr>
    </w:p>
    <w:p w:rsidR="006037F5" w:rsidRPr="006037F5" w:rsidRDefault="006037F5" w:rsidP="006037F5">
      <w:pPr>
        <w:rPr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1985"/>
        <w:gridCol w:w="2059"/>
        <w:gridCol w:w="2052"/>
      </w:tblGrid>
      <w:tr w:rsidR="006037F5" w:rsidRPr="006037F5" w:rsidTr="000D6022">
        <w:trPr>
          <w:trHeight w:val="515"/>
        </w:trPr>
        <w:tc>
          <w:tcPr>
            <w:tcW w:w="3397" w:type="dxa"/>
            <w:vMerge w:val="restart"/>
            <w:shd w:val="clear" w:color="auto" w:fill="auto"/>
          </w:tcPr>
          <w:p w:rsidR="006037F5" w:rsidRPr="006037F5" w:rsidRDefault="006037F5" w:rsidP="006037F5">
            <w:pPr>
              <w:contextualSpacing/>
              <w:jc w:val="center"/>
            </w:pPr>
            <w:r w:rsidRPr="006037F5">
              <w:t xml:space="preserve">Нормативная нагрузка на ось транспортного средства для автомобильной дороги, </w:t>
            </w:r>
            <w:proofErr w:type="gramStart"/>
            <w:r w:rsidRPr="006037F5">
              <w:t>т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037F5" w:rsidRPr="006037F5" w:rsidRDefault="006037F5" w:rsidP="006037F5">
            <w:pPr>
              <w:contextualSpacing/>
              <w:jc w:val="center"/>
            </w:pPr>
            <w:proofErr w:type="spellStart"/>
            <w:r w:rsidRPr="006037F5">
              <w:t>Р</w:t>
            </w:r>
            <w:r w:rsidRPr="006037F5">
              <w:rPr>
                <w:vertAlign w:val="subscript"/>
              </w:rPr>
              <w:t>исх</w:t>
            </w:r>
            <w:proofErr w:type="gramStart"/>
            <w:r w:rsidRPr="006037F5">
              <w:rPr>
                <w:vertAlign w:val="subscript"/>
              </w:rPr>
              <w:t>.о</w:t>
            </w:r>
            <w:proofErr w:type="gramEnd"/>
            <w:r w:rsidRPr="006037F5">
              <w:rPr>
                <w:vertAlign w:val="subscript"/>
              </w:rPr>
              <w:t>сь</w:t>
            </w:r>
            <w:proofErr w:type="spellEnd"/>
            <w:r w:rsidRPr="006037F5">
              <w:t>,                            руб./100 км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6037F5" w:rsidRPr="006037F5" w:rsidRDefault="006037F5" w:rsidP="006037F5">
            <w:pPr>
              <w:contextualSpacing/>
              <w:jc w:val="center"/>
            </w:pPr>
            <w:r w:rsidRPr="006037F5">
              <w:t>Постоянные коэффициенты</w:t>
            </w:r>
          </w:p>
        </w:tc>
      </w:tr>
      <w:tr w:rsidR="006037F5" w:rsidRPr="006037F5" w:rsidTr="000D6022">
        <w:tc>
          <w:tcPr>
            <w:tcW w:w="3397" w:type="dxa"/>
            <w:vMerge/>
            <w:shd w:val="clear" w:color="auto" w:fill="auto"/>
          </w:tcPr>
          <w:p w:rsidR="006037F5" w:rsidRPr="006037F5" w:rsidRDefault="006037F5" w:rsidP="006037F5">
            <w:pPr>
              <w:contextualSpacing/>
              <w:jc w:val="right"/>
            </w:pPr>
          </w:p>
        </w:tc>
        <w:tc>
          <w:tcPr>
            <w:tcW w:w="1985" w:type="dxa"/>
            <w:vMerge/>
            <w:shd w:val="clear" w:color="auto" w:fill="auto"/>
          </w:tcPr>
          <w:p w:rsidR="006037F5" w:rsidRPr="006037F5" w:rsidRDefault="006037F5" w:rsidP="006037F5">
            <w:pPr>
              <w:contextualSpacing/>
              <w:jc w:val="right"/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6037F5" w:rsidRPr="006037F5" w:rsidRDefault="006037F5" w:rsidP="006037F5">
            <w:pPr>
              <w:contextualSpacing/>
              <w:jc w:val="center"/>
            </w:pPr>
            <w:r w:rsidRPr="006037F5">
              <w:rPr>
                <w:lang w:val="en-US"/>
              </w:rPr>
              <w:t>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037F5" w:rsidRPr="006037F5" w:rsidRDefault="006037F5" w:rsidP="006037F5">
            <w:pPr>
              <w:contextualSpacing/>
              <w:jc w:val="center"/>
            </w:pPr>
            <w:r w:rsidRPr="006037F5">
              <w:rPr>
                <w:lang w:val="en-US"/>
              </w:rPr>
              <w:t>b</w:t>
            </w:r>
          </w:p>
        </w:tc>
      </w:tr>
      <w:tr w:rsidR="006037F5" w:rsidRPr="006037F5" w:rsidTr="000D6022">
        <w:tc>
          <w:tcPr>
            <w:tcW w:w="3397" w:type="dxa"/>
            <w:shd w:val="clear" w:color="auto" w:fill="auto"/>
          </w:tcPr>
          <w:p w:rsidR="006037F5" w:rsidRPr="006037F5" w:rsidRDefault="006037F5" w:rsidP="006037F5">
            <w:pPr>
              <w:tabs>
                <w:tab w:val="center" w:pos="1449"/>
                <w:tab w:val="left" w:pos="2190"/>
              </w:tabs>
              <w:contextualSpacing/>
              <w:jc w:val="center"/>
            </w:pPr>
            <w:r w:rsidRPr="006037F5">
              <w:t>6</w:t>
            </w:r>
          </w:p>
        </w:tc>
        <w:tc>
          <w:tcPr>
            <w:tcW w:w="1985" w:type="dxa"/>
            <w:shd w:val="clear" w:color="auto" w:fill="auto"/>
          </w:tcPr>
          <w:p w:rsidR="006037F5" w:rsidRPr="006037F5" w:rsidRDefault="006037F5" w:rsidP="006037F5">
            <w:pPr>
              <w:contextualSpacing/>
              <w:jc w:val="center"/>
            </w:pPr>
            <w:r w:rsidRPr="006037F5">
              <w:t>8500</w:t>
            </w:r>
          </w:p>
        </w:tc>
        <w:tc>
          <w:tcPr>
            <w:tcW w:w="2059" w:type="dxa"/>
            <w:shd w:val="clear" w:color="auto" w:fill="auto"/>
          </w:tcPr>
          <w:p w:rsidR="006037F5" w:rsidRPr="006037F5" w:rsidRDefault="006037F5" w:rsidP="006037F5">
            <w:pPr>
              <w:contextualSpacing/>
              <w:jc w:val="center"/>
            </w:pPr>
            <w:r w:rsidRPr="006037F5">
              <w:t>7,3</w:t>
            </w:r>
          </w:p>
        </w:tc>
        <w:tc>
          <w:tcPr>
            <w:tcW w:w="2052" w:type="dxa"/>
            <w:shd w:val="clear" w:color="auto" w:fill="auto"/>
          </w:tcPr>
          <w:p w:rsidR="006037F5" w:rsidRPr="006037F5" w:rsidRDefault="006037F5" w:rsidP="006037F5">
            <w:pPr>
              <w:contextualSpacing/>
              <w:jc w:val="center"/>
            </w:pPr>
            <w:r w:rsidRPr="006037F5">
              <w:t>0,27</w:t>
            </w:r>
          </w:p>
        </w:tc>
      </w:tr>
      <w:tr w:rsidR="006037F5" w:rsidRPr="006037F5" w:rsidTr="000D6022">
        <w:tc>
          <w:tcPr>
            <w:tcW w:w="3397" w:type="dxa"/>
            <w:shd w:val="clear" w:color="auto" w:fill="auto"/>
          </w:tcPr>
          <w:p w:rsidR="006037F5" w:rsidRPr="006037F5" w:rsidRDefault="006037F5" w:rsidP="006037F5">
            <w:pPr>
              <w:tabs>
                <w:tab w:val="center" w:pos="1449"/>
                <w:tab w:val="left" w:pos="2190"/>
              </w:tabs>
              <w:contextualSpacing/>
              <w:jc w:val="center"/>
            </w:pPr>
            <w:r w:rsidRPr="006037F5">
              <w:t>10</w:t>
            </w:r>
          </w:p>
        </w:tc>
        <w:tc>
          <w:tcPr>
            <w:tcW w:w="1985" w:type="dxa"/>
            <w:shd w:val="clear" w:color="auto" w:fill="auto"/>
          </w:tcPr>
          <w:p w:rsidR="006037F5" w:rsidRPr="006037F5" w:rsidRDefault="006037F5" w:rsidP="006037F5">
            <w:pPr>
              <w:contextualSpacing/>
              <w:jc w:val="center"/>
            </w:pPr>
            <w:r w:rsidRPr="006037F5">
              <w:t>1840</w:t>
            </w:r>
          </w:p>
        </w:tc>
        <w:tc>
          <w:tcPr>
            <w:tcW w:w="2059" w:type="dxa"/>
            <w:shd w:val="clear" w:color="auto" w:fill="auto"/>
          </w:tcPr>
          <w:p w:rsidR="006037F5" w:rsidRPr="006037F5" w:rsidRDefault="006037F5" w:rsidP="006037F5">
            <w:pPr>
              <w:contextualSpacing/>
              <w:jc w:val="center"/>
            </w:pPr>
            <w:r w:rsidRPr="006037F5">
              <w:t>37,7</w:t>
            </w:r>
          </w:p>
        </w:tc>
        <w:tc>
          <w:tcPr>
            <w:tcW w:w="2052" w:type="dxa"/>
            <w:shd w:val="clear" w:color="auto" w:fill="auto"/>
          </w:tcPr>
          <w:p w:rsidR="006037F5" w:rsidRPr="006037F5" w:rsidRDefault="006037F5" w:rsidP="006037F5">
            <w:pPr>
              <w:contextualSpacing/>
              <w:jc w:val="center"/>
            </w:pPr>
            <w:r w:rsidRPr="006037F5">
              <w:t>2,4</w:t>
            </w:r>
          </w:p>
        </w:tc>
      </w:tr>
      <w:tr w:rsidR="006037F5" w:rsidRPr="006037F5" w:rsidTr="000D6022">
        <w:tc>
          <w:tcPr>
            <w:tcW w:w="3397" w:type="dxa"/>
            <w:shd w:val="clear" w:color="auto" w:fill="auto"/>
          </w:tcPr>
          <w:p w:rsidR="006037F5" w:rsidRPr="006037F5" w:rsidRDefault="006037F5" w:rsidP="006037F5">
            <w:pPr>
              <w:contextualSpacing/>
              <w:jc w:val="center"/>
            </w:pPr>
            <w:r w:rsidRPr="006037F5">
              <w:t>11,5</w:t>
            </w:r>
          </w:p>
        </w:tc>
        <w:tc>
          <w:tcPr>
            <w:tcW w:w="1985" w:type="dxa"/>
            <w:shd w:val="clear" w:color="auto" w:fill="auto"/>
          </w:tcPr>
          <w:p w:rsidR="006037F5" w:rsidRPr="006037F5" w:rsidRDefault="006037F5" w:rsidP="006037F5">
            <w:pPr>
              <w:contextualSpacing/>
              <w:jc w:val="center"/>
            </w:pPr>
            <w:r w:rsidRPr="006037F5">
              <w:t>840</w:t>
            </w:r>
          </w:p>
        </w:tc>
        <w:tc>
          <w:tcPr>
            <w:tcW w:w="2059" w:type="dxa"/>
            <w:shd w:val="clear" w:color="auto" w:fill="auto"/>
          </w:tcPr>
          <w:p w:rsidR="006037F5" w:rsidRPr="006037F5" w:rsidRDefault="006037F5" w:rsidP="006037F5">
            <w:pPr>
              <w:contextualSpacing/>
              <w:jc w:val="center"/>
            </w:pPr>
            <w:r w:rsidRPr="006037F5">
              <w:t>39,5</w:t>
            </w:r>
          </w:p>
        </w:tc>
        <w:tc>
          <w:tcPr>
            <w:tcW w:w="2052" w:type="dxa"/>
            <w:shd w:val="clear" w:color="auto" w:fill="auto"/>
          </w:tcPr>
          <w:p w:rsidR="006037F5" w:rsidRPr="006037F5" w:rsidRDefault="006037F5" w:rsidP="006037F5">
            <w:pPr>
              <w:contextualSpacing/>
              <w:jc w:val="center"/>
            </w:pPr>
            <w:r w:rsidRPr="006037F5">
              <w:t>2,7</w:t>
            </w:r>
          </w:p>
        </w:tc>
      </w:tr>
    </w:tbl>
    <w:p w:rsidR="006037F5" w:rsidRPr="006037F5" w:rsidRDefault="006037F5" w:rsidP="006037F5">
      <w:pPr>
        <w:rPr>
          <w:sz w:val="20"/>
          <w:szCs w:val="20"/>
        </w:rPr>
      </w:pPr>
    </w:p>
    <w:p w:rsidR="006037F5" w:rsidRPr="006037F5" w:rsidRDefault="006037F5" w:rsidP="006037F5">
      <w:pPr>
        <w:jc w:val="both"/>
      </w:pPr>
      <w:r w:rsidRPr="006037F5">
        <w:t>где:</w:t>
      </w:r>
    </w:p>
    <w:p w:rsidR="006037F5" w:rsidRPr="006037F5" w:rsidRDefault="006037F5" w:rsidP="006037F5">
      <w:pPr>
        <w:jc w:val="both"/>
      </w:pPr>
      <w:proofErr w:type="spellStart"/>
      <w:r w:rsidRPr="006037F5">
        <w:t>Рисх</w:t>
      </w:r>
      <w:proofErr w:type="gramStart"/>
      <w:r w:rsidRPr="006037F5">
        <w:t>.о</w:t>
      </w:r>
      <w:proofErr w:type="gramEnd"/>
      <w:r w:rsidRPr="006037F5">
        <w:t>сь</w:t>
      </w:r>
      <w:proofErr w:type="spellEnd"/>
      <w:r w:rsidRPr="006037F5">
        <w:t xml:space="preserve"> - исходное значение размера вреда, причиняемого тяжеловесными транспортными средствами при превышении допустимых нагрузок на ось транспортного средства;</w:t>
      </w:r>
    </w:p>
    <w:p w:rsidR="006037F5" w:rsidRPr="006037F5" w:rsidRDefault="006037F5" w:rsidP="006037F5">
      <w:pPr>
        <w:jc w:val="both"/>
      </w:pPr>
      <w:r w:rsidRPr="006037F5">
        <w:t>а, b - постоянные коэффициенты.</w:t>
      </w:r>
    </w:p>
    <w:p w:rsidR="006037F5" w:rsidRPr="006037F5" w:rsidRDefault="006037F5" w:rsidP="006037F5">
      <w:pPr>
        <w:jc w:val="both"/>
      </w:pPr>
    </w:p>
    <w:p w:rsidR="006C3376" w:rsidRDefault="006C3376">
      <w:pPr>
        <w:spacing w:after="200" w:line="276" w:lineRule="auto"/>
      </w:pPr>
      <w:r>
        <w:br w:type="page"/>
      </w:r>
    </w:p>
    <w:p w:rsidR="006C3376" w:rsidRPr="006037F5" w:rsidRDefault="006C3376" w:rsidP="006A18B1">
      <w:pPr>
        <w:ind w:left="482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6C3376" w:rsidRPr="006037F5" w:rsidRDefault="006C3376" w:rsidP="006A18B1">
      <w:pPr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 </w:t>
      </w:r>
      <w:r w:rsidRPr="006037F5">
        <w:rPr>
          <w:sz w:val="20"/>
          <w:szCs w:val="20"/>
        </w:rPr>
        <w:t>Администрации</w:t>
      </w:r>
    </w:p>
    <w:p w:rsidR="006C3376" w:rsidRPr="006037F5" w:rsidRDefault="006C3376" w:rsidP="006A18B1">
      <w:pPr>
        <w:ind w:left="4820"/>
        <w:rPr>
          <w:sz w:val="20"/>
          <w:szCs w:val="20"/>
        </w:rPr>
      </w:pPr>
      <w:r w:rsidRPr="006037F5">
        <w:rPr>
          <w:sz w:val="20"/>
          <w:szCs w:val="20"/>
        </w:rPr>
        <w:t xml:space="preserve">Александровского </w:t>
      </w:r>
      <w:r>
        <w:rPr>
          <w:sz w:val="20"/>
          <w:szCs w:val="20"/>
        </w:rPr>
        <w:t>района Томской области</w:t>
      </w:r>
    </w:p>
    <w:p w:rsidR="005A2414" w:rsidRPr="006037F5" w:rsidRDefault="005A2414" w:rsidP="005A2414">
      <w:pPr>
        <w:ind w:left="4820"/>
        <w:rPr>
          <w:sz w:val="20"/>
          <w:szCs w:val="20"/>
        </w:rPr>
      </w:pPr>
      <w:r w:rsidRPr="006037F5">
        <w:rPr>
          <w:sz w:val="20"/>
          <w:szCs w:val="20"/>
        </w:rPr>
        <w:t xml:space="preserve">от </w:t>
      </w:r>
      <w:r>
        <w:rPr>
          <w:sz w:val="20"/>
          <w:szCs w:val="20"/>
        </w:rPr>
        <w:t>17.02.2022  № 236</w:t>
      </w:r>
    </w:p>
    <w:p w:rsidR="006037F5" w:rsidRDefault="006037F5" w:rsidP="005A2414">
      <w:pPr>
        <w:jc w:val="right"/>
        <w:rPr>
          <w:lang w:val="en-US"/>
        </w:rPr>
      </w:pPr>
    </w:p>
    <w:p w:rsidR="005A2414" w:rsidRPr="005A2414" w:rsidRDefault="005A2414" w:rsidP="005A2414">
      <w:pPr>
        <w:contextualSpacing/>
        <w:jc w:val="right"/>
        <w:rPr>
          <w:lang w:val="en-US"/>
        </w:rPr>
      </w:pPr>
      <w:r w:rsidRPr="006C3376">
        <w:t xml:space="preserve">Таблица </w:t>
      </w:r>
      <w:r>
        <w:rPr>
          <w:lang w:val="en-US"/>
        </w:rPr>
        <w:t>1</w:t>
      </w:r>
    </w:p>
    <w:p w:rsidR="005A2414" w:rsidRPr="005A2414" w:rsidRDefault="005A2414" w:rsidP="005A2414">
      <w:pPr>
        <w:jc w:val="right"/>
      </w:pPr>
    </w:p>
    <w:p w:rsidR="006C3376" w:rsidRPr="006C3376" w:rsidRDefault="006C3376" w:rsidP="006C337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hd w:val="clear" w:color="auto" w:fill="FFFFFF"/>
        </w:rPr>
      </w:pPr>
      <w:r w:rsidRPr="006C3376">
        <w:rPr>
          <w:rFonts w:ascii="Times New Roman CYR" w:hAnsi="Times New Roman CYR" w:cs="Times New Roman CYR"/>
          <w:bCs/>
          <w:shd w:val="clear" w:color="auto" w:fill="FFFFFF"/>
        </w:rPr>
        <w:t>Размер</w:t>
      </w:r>
      <w:r w:rsidRPr="006C3376">
        <w:rPr>
          <w:rFonts w:ascii="Times New Roman CYR" w:hAnsi="Times New Roman CYR" w:cs="Times New Roman CYR"/>
          <w:bCs/>
        </w:rPr>
        <w:br/>
      </w:r>
      <w:r w:rsidRPr="006C3376">
        <w:rPr>
          <w:rFonts w:ascii="Times New Roman CYR" w:hAnsi="Times New Roman CYR" w:cs="Times New Roman CYR"/>
          <w:bCs/>
          <w:shd w:val="clear" w:color="auto" w:fill="FFFFFF"/>
        </w:rPr>
        <w:t>вреда, причиняемого тяжеловесными транспортными средствами, при движении таких транспортных средств по автомобильным дорогам местного значения, от превышения допустимой для автомобильной дороги массы транспортного средства</w:t>
      </w:r>
    </w:p>
    <w:p w:rsidR="006C3376" w:rsidRPr="006C3376" w:rsidRDefault="006C3376" w:rsidP="006C3376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3"/>
        <w:gridCol w:w="3402"/>
      </w:tblGrid>
      <w:tr w:rsidR="006C3376" w:rsidRPr="006C3376" w:rsidTr="000D6022">
        <w:trPr>
          <w:trHeight w:val="82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 xml:space="preserve">Превышение фактической массы </w:t>
            </w:r>
            <w:proofErr w:type="gramStart"/>
            <w:r w:rsidRPr="006C3376">
              <w:rPr>
                <w:sz w:val="20"/>
                <w:szCs w:val="20"/>
              </w:rPr>
              <w:t>транспортного</w:t>
            </w:r>
            <w:proofErr w:type="gramEnd"/>
          </w:p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 xml:space="preserve">средства над </w:t>
            </w:r>
            <w:proofErr w:type="gramStart"/>
            <w:r w:rsidRPr="006C3376">
              <w:rPr>
                <w:sz w:val="20"/>
                <w:szCs w:val="20"/>
              </w:rPr>
              <w:t>допустимой</w:t>
            </w:r>
            <w:proofErr w:type="gramEnd"/>
          </w:p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(процентов)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Размер вреда</w:t>
            </w:r>
          </w:p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 xml:space="preserve"> (рублей на 100 км)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свыше 2 до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3 098,00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3 (включительно) до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3 148,00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4 (включительно) до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3 198,00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5 (включительно) до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3 248,00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6 (включительно) до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3 299,00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7 (включительно) до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3 349,00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8 (включительно) до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3 399,00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9 (включительно) до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3 449,00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10 (включительно) до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3 499,00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11 (включительно) до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3 550,00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12 (включительно) до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3 600,00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13 (включительно) до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3 650,00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14 (включительно) до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3 700,00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15 (включительно) до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3 750,00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16 (включительно) до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3 801,00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17 (включительно) до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3 851,00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18 (включительно) до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3 901,00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19 (включительно) до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3 951,00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20 (включительно) до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4 002,00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21 (включительно) до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4 052,00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22 (включительно) до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4 102,00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23 (включительно) до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4 152,00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24 (включительно) до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4 202,00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25 (включительно) до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4 253,00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26 (включительно) до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4 303,00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27 (включительно) до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4 353,00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28 (включительно) до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4 403,00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29 (включительно) до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4 453,00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30 (включительно) до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4 504,00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31 (включительно) до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4 554,00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32 (включительно) до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4 604,00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33 (включительно) до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4 654,00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34 (включительно) до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4 705,00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35 (включительно) до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4 755,00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36 (включительно) до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4 805,00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37 (включительно) до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4 855,00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38 (включительно) до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4 905,00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39 (включительно) до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4 956,00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40 (включительно) до 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5 006,00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41 (включительно) до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5 056,00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42 (включительно) до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5 106,00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43 (включительно) до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5 156,00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44 (включительно) до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5 207,00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lastRenderedPageBreak/>
              <w:t>от 45 (включительно) до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5 257,00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46 (включительно) до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5 307,00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47 (включительно) до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5 357,00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48 (включительно) до 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5 407,00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49 (включительно) до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5 458,00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50 (включительно) до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5 508,00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51 (включительно) до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5 558,00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52 (включительно) до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5 608,00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53 (включительно) до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5 659,00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54 (включительно) до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5 709,00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55 (включительно) до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5 759,00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56 (включительно) до 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5 809,00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57 (включительно) до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5 85900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58 (включительно) до 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5 910,00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59 (включительно) до 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5 960,00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от 60 (включительно) и выше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376">
              <w:rPr>
                <w:sz w:val="20"/>
                <w:szCs w:val="20"/>
              </w:rPr>
              <w:t>по отдельному расчету</w:t>
            </w:r>
            <w:hyperlink w:anchor="sub_333" w:history="1">
              <w:r w:rsidRPr="006C3376">
                <w:rPr>
                  <w:sz w:val="20"/>
                  <w:szCs w:val="20"/>
                </w:rPr>
                <w:t>&lt;*&gt;</w:t>
              </w:r>
            </w:hyperlink>
          </w:p>
        </w:tc>
      </w:tr>
    </w:tbl>
    <w:p w:rsidR="006C3376" w:rsidRPr="006C3376" w:rsidRDefault="006C3376" w:rsidP="006C3376">
      <w:pPr>
        <w:jc w:val="both"/>
      </w:pPr>
    </w:p>
    <w:p w:rsidR="006C3376" w:rsidRPr="006C3376" w:rsidRDefault="006C3376" w:rsidP="006C3376">
      <w:pPr>
        <w:jc w:val="both"/>
      </w:pPr>
      <w:proofErr w:type="gramStart"/>
      <w:r w:rsidRPr="006C3376">
        <w:t xml:space="preserve">&lt;*&gt; 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</w:r>
      <w:hyperlink r:id="rId8" w:history="1">
        <w:r w:rsidRPr="006C3376">
          <w:t>приложением</w:t>
        </w:r>
      </w:hyperlink>
      <w:r w:rsidRPr="006C3376">
        <w:t xml:space="preserve"> к Правилам возмещения вреда, причиняемого тяжеловесными транспортными средствами, утвержденным </w:t>
      </w:r>
      <w:hyperlink w:anchor="sub_0" w:history="1">
        <w:r w:rsidRPr="006C3376">
          <w:t>постановлением</w:t>
        </w:r>
      </w:hyperlink>
      <w:r w:rsidRPr="006C3376">
        <w:t xml:space="preserve"> Правительства Российской Федерации от 31.01.2020  №67 </w:t>
      </w:r>
      <w:r w:rsidRPr="006C3376">
        <w:rPr>
          <w:shd w:val="clear" w:color="auto" w:fill="FFFFFF"/>
        </w:rPr>
        <w:t>«</w:t>
      </w:r>
      <w:r w:rsidRPr="006C3376"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proofErr w:type="gramEnd"/>
    </w:p>
    <w:p w:rsidR="006C3376" w:rsidRPr="006C3376" w:rsidRDefault="006C3376" w:rsidP="006C3376">
      <w:pPr>
        <w:jc w:val="both"/>
      </w:pPr>
    </w:p>
    <w:p w:rsidR="006C3376" w:rsidRPr="006C3376" w:rsidRDefault="006C3376" w:rsidP="006C3376">
      <w:pPr>
        <w:contextualSpacing/>
        <w:jc w:val="right"/>
      </w:pPr>
      <w:r w:rsidRPr="006C3376">
        <w:t>Таблица 2</w:t>
      </w:r>
    </w:p>
    <w:p w:rsidR="006C3376" w:rsidRPr="006C3376" w:rsidRDefault="006C3376" w:rsidP="006C3376">
      <w:pPr>
        <w:contextualSpacing/>
        <w:jc w:val="right"/>
      </w:pPr>
    </w:p>
    <w:p w:rsidR="006C3376" w:rsidRPr="006C3376" w:rsidRDefault="006C3376" w:rsidP="006C3376">
      <w:pPr>
        <w:jc w:val="center"/>
        <w:rPr>
          <w:shd w:val="clear" w:color="auto" w:fill="FFFFFF"/>
        </w:rPr>
      </w:pPr>
      <w:r w:rsidRPr="006C3376">
        <w:rPr>
          <w:shd w:val="clear" w:color="auto" w:fill="FFFFFF"/>
        </w:rPr>
        <w:t>Размер</w:t>
      </w:r>
      <w:r w:rsidRPr="006C3376">
        <w:br/>
      </w:r>
      <w:r w:rsidRPr="006C3376">
        <w:rPr>
          <w:shd w:val="clear" w:color="auto" w:fill="FFFFFF"/>
        </w:rPr>
        <w:t>вреда, причиняемого тяжеловесными транспортными средствами, при движении</w:t>
      </w:r>
    </w:p>
    <w:p w:rsidR="006C3376" w:rsidRPr="006C3376" w:rsidRDefault="006C3376" w:rsidP="006C3376">
      <w:pPr>
        <w:jc w:val="center"/>
        <w:rPr>
          <w:shd w:val="clear" w:color="auto" w:fill="FFFFFF"/>
        </w:rPr>
      </w:pPr>
      <w:r w:rsidRPr="006C3376">
        <w:rPr>
          <w:shd w:val="clear" w:color="auto" w:fill="FFFFFF"/>
        </w:rPr>
        <w:t xml:space="preserve">таких транспортных средств по автомобильным дорогам местного значения,    </w:t>
      </w:r>
    </w:p>
    <w:p w:rsidR="006C3376" w:rsidRPr="006C3376" w:rsidRDefault="006C3376" w:rsidP="006C3376">
      <w:pPr>
        <w:jc w:val="center"/>
        <w:rPr>
          <w:shd w:val="clear" w:color="auto" w:fill="FFFFFF"/>
        </w:rPr>
      </w:pPr>
      <w:proofErr w:type="gramStart"/>
      <w:r w:rsidRPr="006C3376">
        <w:rPr>
          <w:shd w:val="clear" w:color="auto" w:fill="FFFFFF"/>
        </w:rPr>
        <w:t>рассчитанным</w:t>
      </w:r>
      <w:proofErr w:type="gramEnd"/>
      <w:r w:rsidRPr="006C3376">
        <w:rPr>
          <w:shd w:val="clear" w:color="auto" w:fill="FFFFFF"/>
        </w:rPr>
        <w:t xml:space="preserve"> под осевую нагрузку 10 т, от превышения допустимых нагрузок </w:t>
      </w:r>
    </w:p>
    <w:p w:rsidR="006C3376" w:rsidRPr="006C3376" w:rsidRDefault="006C3376" w:rsidP="006C3376">
      <w:pPr>
        <w:jc w:val="center"/>
        <w:rPr>
          <w:shd w:val="clear" w:color="auto" w:fill="FFFFFF"/>
        </w:rPr>
      </w:pPr>
      <w:r w:rsidRPr="006C3376">
        <w:rPr>
          <w:shd w:val="clear" w:color="auto" w:fill="FFFFFF"/>
        </w:rPr>
        <w:t>на ось транспортного средства</w:t>
      </w:r>
    </w:p>
    <w:p w:rsidR="006C3376" w:rsidRPr="006C3376" w:rsidRDefault="006C3376" w:rsidP="006C3376">
      <w:pPr>
        <w:jc w:val="both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3"/>
        <w:gridCol w:w="3402"/>
      </w:tblGrid>
      <w:tr w:rsidR="006C3376" w:rsidRPr="006C3376" w:rsidTr="000D6022">
        <w:trPr>
          <w:trHeight w:val="82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Превышение фактических нагрузок на ось </w:t>
            </w:r>
          </w:p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 xml:space="preserve">транспортного средства над </w:t>
            </w:r>
            <w:proofErr w:type="gramStart"/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допустимыми</w:t>
            </w:r>
            <w:proofErr w:type="gramEnd"/>
          </w:p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(процентов)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Размер вреда</w:t>
            </w:r>
          </w:p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(рублей на 100 км)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свыше 2 до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1 357,00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3 (включительно) до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1 376,00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4 (включительно) до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1 403,00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5 (включительно) до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1 437,00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6 (включительно) до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1 478,00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7 (включительно) до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1 525,00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8 (включительно) до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1 579,00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9 (включительно) до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1 640,00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10 (включительно) до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1 707,00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11 (включительно) до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1 781,00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12 (включительно) до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1 861,00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13 (включительно) до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1 947,00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14 (включительно) до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2 040,00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15 (включительно) до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2 140,00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16 (включительно) до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2 245,00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17 (включительно) до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2 357,00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18 (включительно) до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2 475,00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19 (включительно) до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2 599,00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20 (включительно) до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2 729,00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21 (включительно) до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2 866,00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22 (включительно) до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3 008,00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от 23 (включительно) до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3 157,00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24 (включительно) до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3 312,00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25 (включительно) до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3 472,00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26 (включительно) до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3 639,00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27 (включительно) до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3 812,00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28 (включительно) до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3 991,00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29 (включительно) до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4 175,00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30 (включительно) до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4 366,00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31 (включительно) до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4 563,00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32 (включительно) до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4 765,00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33 (включительно) до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4 974,00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34 (включительно) до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5 188,00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35 (включительно) до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5 408,00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36 (включительно) до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5 635,00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37 (включительно) до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5 867,00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38 (включительно) до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6 104,00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39 (включительно) до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6 348,00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40 (включительно) до 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6 597,00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41 (включительно) до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6 853,00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42 (включительно) до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7 114,00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43 (включительно) до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7 381,00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44 (включительно) до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7 653,00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45 (включительно) до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7 932,00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46 (включительно) до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8 216,00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47 (включительно) до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8 506,00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48 (включительно) до 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8 801,00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49 (включительно) до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9 102,00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50 (включительно) до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9 409,00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51 (включительно) до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9 722,00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52 (включительно) до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10 041,00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53 (включительно) до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10 365,00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54 (включительно) до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10 694,00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55 (включительно) до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11 030,00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56 (включительно) до 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11 371,00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57 (включительно) до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11 718,00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58 (включительно) до 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12 070,00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59 (включительно) до 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12 428,00</w:t>
            </w:r>
          </w:p>
        </w:tc>
      </w:tr>
      <w:tr w:rsidR="006C3376" w:rsidRPr="006C3376" w:rsidTr="000D6022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60 (включительно) и выше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по отдельному расчету</w:t>
            </w:r>
            <w:hyperlink w:anchor="sub_333" w:history="1">
              <w:r w:rsidRPr="006C3376">
                <w:rPr>
                  <w:rFonts w:ascii="Times New Roman CYR" w:hAnsi="Times New Roman CYR" w:cs="Times New Roman CYR"/>
                  <w:color w:val="106BBE"/>
                  <w:sz w:val="20"/>
                  <w:szCs w:val="20"/>
                </w:rPr>
                <w:t>&lt;*&gt;</w:t>
              </w:r>
            </w:hyperlink>
          </w:p>
        </w:tc>
      </w:tr>
    </w:tbl>
    <w:p w:rsidR="006C3376" w:rsidRPr="006C3376" w:rsidRDefault="006C3376" w:rsidP="006C3376">
      <w:pPr>
        <w:jc w:val="both"/>
      </w:pPr>
    </w:p>
    <w:p w:rsidR="006C3376" w:rsidRPr="006C3376" w:rsidRDefault="006C3376" w:rsidP="006C3376">
      <w:pPr>
        <w:jc w:val="both"/>
      </w:pPr>
      <w:proofErr w:type="gramStart"/>
      <w:r w:rsidRPr="006C3376">
        <w:t xml:space="preserve">&lt;*&gt; 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</w:r>
      <w:hyperlink r:id="rId9" w:history="1">
        <w:r w:rsidRPr="006C3376">
          <w:t>приложением</w:t>
        </w:r>
      </w:hyperlink>
      <w:r w:rsidRPr="006C3376">
        <w:t xml:space="preserve"> к Правилам возмещения вреда, причиняемого тяжеловесными транспортными средствами, утвержденным </w:t>
      </w:r>
      <w:hyperlink w:anchor="sub_0" w:history="1">
        <w:r w:rsidRPr="006C3376">
          <w:t>постановлением</w:t>
        </w:r>
      </w:hyperlink>
      <w:r w:rsidRPr="006C3376">
        <w:t xml:space="preserve"> Правительства Российской Федерации от 31.01.2020  №67 </w:t>
      </w:r>
      <w:r w:rsidRPr="006C3376">
        <w:rPr>
          <w:shd w:val="clear" w:color="auto" w:fill="FFFFFF"/>
        </w:rPr>
        <w:t>«</w:t>
      </w:r>
      <w:r w:rsidRPr="006C3376"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proofErr w:type="gramEnd"/>
    </w:p>
    <w:p w:rsidR="006C3376" w:rsidRPr="006C3376" w:rsidRDefault="006C3376" w:rsidP="006C3376">
      <w:pPr>
        <w:contextualSpacing/>
        <w:jc w:val="right"/>
      </w:pPr>
    </w:p>
    <w:p w:rsidR="006C3376" w:rsidRPr="006C3376" w:rsidRDefault="006C3376" w:rsidP="006C3376">
      <w:pPr>
        <w:tabs>
          <w:tab w:val="left" w:pos="5387"/>
        </w:tabs>
        <w:contextualSpacing/>
        <w:jc w:val="right"/>
      </w:pPr>
      <w:r w:rsidRPr="006C3376">
        <w:t>Таблица 3</w:t>
      </w:r>
    </w:p>
    <w:p w:rsidR="006C3376" w:rsidRPr="006C3376" w:rsidRDefault="006C3376" w:rsidP="006C3376">
      <w:pPr>
        <w:contextualSpacing/>
      </w:pPr>
    </w:p>
    <w:p w:rsidR="006C3376" w:rsidRPr="006C3376" w:rsidRDefault="006C3376" w:rsidP="006C3376">
      <w:pPr>
        <w:jc w:val="center"/>
        <w:rPr>
          <w:shd w:val="clear" w:color="auto" w:fill="FFFFFF"/>
        </w:rPr>
      </w:pPr>
      <w:r w:rsidRPr="006C3376">
        <w:rPr>
          <w:shd w:val="clear" w:color="auto" w:fill="FFFFFF"/>
        </w:rPr>
        <w:t>Размер</w:t>
      </w:r>
      <w:r w:rsidRPr="006C3376">
        <w:br/>
      </w:r>
      <w:r w:rsidRPr="006C3376">
        <w:rPr>
          <w:shd w:val="clear" w:color="auto" w:fill="FFFFFF"/>
        </w:rPr>
        <w:t>вреда, причиняемого тяжеловесными транспортными средствами, при движении</w:t>
      </w:r>
    </w:p>
    <w:p w:rsidR="006C3376" w:rsidRPr="006C3376" w:rsidRDefault="006C3376" w:rsidP="006C3376">
      <w:pPr>
        <w:jc w:val="center"/>
        <w:rPr>
          <w:shd w:val="clear" w:color="auto" w:fill="FFFFFF"/>
        </w:rPr>
      </w:pPr>
      <w:r w:rsidRPr="006C3376">
        <w:rPr>
          <w:shd w:val="clear" w:color="auto" w:fill="FFFFFF"/>
        </w:rPr>
        <w:t>таких транспортных средств по автомобильным дорогам местного значения, рассчитанным под осевую нагрузку 11,5 т, от превышения допустимых нагрузок на ось транспортного средства</w:t>
      </w:r>
    </w:p>
    <w:p w:rsidR="006C3376" w:rsidRPr="006C3376" w:rsidRDefault="006C3376" w:rsidP="006C3376">
      <w:pPr>
        <w:contextualSpacing/>
        <w:jc w:val="center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/>
      </w:tblPr>
      <w:tblGrid>
        <w:gridCol w:w="6096"/>
        <w:gridCol w:w="3402"/>
      </w:tblGrid>
      <w:tr w:rsidR="006C3376" w:rsidRPr="006C3376" w:rsidTr="000D6022">
        <w:trPr>
          <w:trHeight w:val="816"/>
        </w:trPr>
        <w:tc>
          <w:tcPr>
            <w:tcW w:w="6096" w:type="dxa"/>
            <w:vAlign w:val="center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Превышение фактических нагрузок на ось </w:t>
            </w:r>
          </w:p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 xml:space="preserve">транспортного средства над </w:t>
            </w:r>
            <w:proofErr w:type="gramStart"/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допустимыми</w:t>
            </w:r>
            <w:proofErr w:type="gramEnd"/>
          </w:p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 xml:space="preserve"> (процентов)</w:t>
            </w:r>
          </w:p>
        </w:tc>
        <w:tc>
          <w:tcPr>
            <w:tcW w:w="3402" w:type="dxa"/>
            <w:vAlign w:val="center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Размер вреда</w:t>
            </w:r>
          </w:p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 xml:space="preserve"> (рублей на 100 км)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свыше 2 до 3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617,00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3 (включительно) до 4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623,00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4 (включительно) до 5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632,00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5 (включительно) до 6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643,00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6 (включительно) до 7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656,00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7 (включительно) до 8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671,00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8 (включительно) до 9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688,00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9 (включительно) до 10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708,00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10 (включительно) до 11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729,00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11 (включительно) до 12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753,00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12 (включительно) до 13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779,00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13 (включительно) до 14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806,00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14 (включительно) до 15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836,00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15 (включительно) до 16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868,00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16 (включительно) до 17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902,00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17 (включительно) до 18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937,00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18 (включительно) до 19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975,00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19 (включительно) до 20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1 015,00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20 (включительно) до 21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1 057,00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21 (включительно) до 22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1 100,00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22 (включительно) до 23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1 146,00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23 (включительно) до 24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1 194,00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24 (включительно) до 25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1 243,00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25 (включительно) до 26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1 295,00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26 (включительно) до 27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1 348,00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27 (включительно) до 28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1 403,00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28 (включительно) до 29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1 461,00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29 (включительно) до 30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1 520,00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30 (включительно) до 31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1 581,00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31 (включительно) до 32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1 644,00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32 (включительно) до 33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1 709,00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33 (включительно) до 34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1 775,00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34 (включительно) до 35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1 844,00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35 (включительно) до 36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1 914,00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36 (включительно) до 37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1 987,00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37 (включительно) до 38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2 061,00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38 (включительно) до 39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2 137,00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39 (включительно) до 40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2 215,00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40 (включительно) до 41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2 295,00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41 (включительно) до 42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2 377,00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42 (включительно) до 43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2 461,00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43 (включительно) до 44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2 546,00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44 (включительно) до 45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2 633,00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45 (включительно) до 46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2 722,00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46 (включительно) до 47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2 813,00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47 (включительно) до 48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2 906,00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48 (включительно) до 49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3 001,00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49 (включительно) до 50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3 097,00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50 (включительно) до 51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3 196,00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51 (включительно) до 52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3 296,00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52 (включительно) до 53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3 398,00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53 (включительно) до 54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3 502,00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54 (включительно) до 55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3 607,00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от 55 (включительно) до 56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3 715,00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56 (включительно) до 57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3 824,00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57 (включительно) до 58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3 935,00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58 (включительно) до 59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4 048,00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59 (включительно) до 60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4 162,00</w:t>
            </w:r>
          </w:p>
        </w:tc>
      </w:tr>
      <w:tr w:rsidR="006C3376" w:rsidRPr="006C3376" w:rsidTr="000D6022">
        <w:tc>
          <w:tcPr>
            <w:tcW w:w="6096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от 60 (включительно) и выше</w:t>
            </w:r>
          </w:p>
        </w:tc>
        <w:tc>
          <w:tcPr>
            <w:tcW w:w="3402" w:type="dxa"/>
            <w:hideMark/>
          </w:tcPr>
          <w:p w:rsidR="006C3376" w:rsidRPr="006C3376" w:rsidRDefault="006C3376" w:rsidP="006C33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3376">
              <w:rPr>
                <w:rFonts w:ascii="Times New Roman CYR" w:hAnsi="Times New Roman CYR" w:cs="Times New Roman CYR"/>
                <w:sz w:val="20"/>
                <w:szCs w:val="20"/>
              </w:rPr>
              <w:t>по отдельному расчету</w:t>
            </w:r>
            <w:hyperlink w:anchor="sub_333" w:history="1">
              <w:r w:rsidRPr="0001296F">
                <w:rPr>
                  <w:rFonts w:ascii="Times New Roman CYR" w:hAnsi="Times New Roman CYR" w:cs="Times New Roman CYR"/>
                  <w:sz w:val="20"/>
                  <w:szCs w:val="20"/>
                </w:rPr>
                <w:t>&lt;*&gt;</w:t>
              </w:r>
            </w:hyperlink>
          </w:p>
        </w:tc>
      </w:tr>
    </w:tbl>
    <w:p w:rsidR="006C3376" w:rsidRPr="006C3376" w:rsidRDefault="006C3376" w:rsidP="006C3376">
      <w:pPr>
        <w:jc w:val="both"/>
      </w:pPr>
      <w:proofErr w:type="gramStart"/>
      <w:r w:rsidRPr="006C3376">
        <w:t xml:space="preserve">&lt;*&gt; 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</w:r>
      <w:hyperlink r:id="rId10" w:history="1">
        <w:r w:rsidRPr="006C3376">
          <w:t>приложением</w:t>
        </w:r>
      </w:hyperlink>
      <w:r w:rsidRPr="006C3376">
        <w:t xml:space="preserve"> к Правилам возмещения вреда, причиняемого тяжеловесными транспортными средствами, утвержденным </w:t>
      </w:r>
      <w:hyperlink r:id="rId11" w:anchor="sub_0" w:history="1">
        <w:r w:rsidRPr="006C3376">
          <w:t>постановлением</w:t>
        </w:r>
      </w:hyperlink>
      <w:r w:rsidRPr="006C3376">
        <w:t xml:space="preserve"> Правительства Российской Федерации от 31.01.2020 №67  </w:t>
      </w:r>
      <w:r w:rsidRPr="006C3376">
        <w:rPr>
          <w:shd w:val="clear" w:color="auto" w:fill="FFFFFF"/>
        </w:rPr>
        <w:t>«</w:t>
      </w:r>
      <w:r w:rsidRPr="006C3376"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proofErr w:type="gramEnd"/>
    </w:p>
    <w:p w:rsidR="006C3376" w:rsidRPr="006C3376" w:rsidRDefault="006C3376" w:rsidP="006C3376">
      <w:pPr>
        <w:contextualSpacing/>
        <w:jc w:val="both"/>
      </w:pPr>
    </w:p>
    <w:p w:rsidR="006C3376" w:rsidRPr="006C3376" w:rsidRDefault="006C3376" w:rsidP="006C3376">
      <w:pPr>
        <w:ind w:firstLine="709"/>
        <w:jc w:val="both"/>
      </w:pPr>
      <w:r w:rsidRPr="006C3376">
        <w:t>Примечание.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6C3376" w:rsidRPr="006C3376" w:rsidRDefault="006C3376" w:rsidP="006C3376">
      <w:pPr>
        <w:ind w:firstLine="709"/>
      </w:pPr>
      <w:r w:rsidRPr="006C3376">
        <w:t>с 1 января 2022 г. по 31 декабря 2022 г. (включительно) - 0,6;</w:t>
      </w:r>
    </w:p>
    <w:p w:rsidR="006C3376" w:rsidRPr="006C3376" w:rsidRDefault="006C3376" w:rsidP="006C3376">
      <w:pPr>
        <w:ind w:firstLine="709"/>
      </w:pPr>
      <w:r w:rsidRPr="006C3376">
        <w:t>с 1 января 2023 г. по 31 декабря 2023 г. (включительно) - 0,8.</w:t>
      </w:r>
    </w:p>
    <w:p w:rsidR="006C3376" w:rsidRPr="006C3376" w:rsidRDefault="006C3376" w:rsidP="006C3376">
      <w:pPr>
        <w:shd w:val="clear" w:color="auto" w:fill="FFFFFF"/>
        <w:ind w:firstLine="709"/>
        <w:contextualSpacing/>
        <w:jc w:val="both"/>
        <w:outlineLvl w:val="1"/>
        <w:rPr>
          <w:bCs/>
        </w:rPr>
      </w:pPr>
      <w:r w:rsidRPr="006C3376">
        <w:rPr>
          <w:bCs/>
        </w:rPr>
        <w:t>Установить, что средства, полученные в счет возмещения вреда, подлежат зачислению в доход бюджета муниципального образования «</w:t>
      </w:r>
      <w:r w:rsidRPr="0001296F">
        <w:rPr>
          <w:bCs/>
        </w:rPr>
        <w:t>Александровский район</w:t>
      </w:r>
      <w:r w:rsidRPr="006C3376">
        <w:rPr>
          <w:bCs/>
        </w:rPr>
        <w:t>» по следующим реквизитам:</w:t>
      </w:r>
    </w:p>
    <w:p w:rsidR="0001296F" w:rsidRPr="0001296F" w:rsidRDefault="0001296F" w:rsidP="0001296F">
      <w:pPr>
        <w:ind w:firstLine="709"/>
        <w:jc w:val="both"/>
        <w:rPr>
          <w:bCs/>
        </w:rPr>
      </w:pPr>
      <w:r w:rsidRPr="0001296F">
        <w:rPr>
          <w:bCs/>
        </w:rPr>
        <w:t xml:space="preserve">УФК по Томской области (Финансовый отдел Администрации </w:t>
      </w:r>
      <w:r>
        <w:rPr>
          <w:bCs/>
        </w:rPr>
        <w:t xml:space="preserve"> А</w:t>
      </w:r>
      <w:r w:rsidRPr="0001296F">
        <w:rPr>
          <w:bCs/>
        </w:rPr>
        <w:t xml:space="preserve">лександровского района, л/с 04653004640) </w:t>
      </w:r>
    </w:p>
    <w:p w:rsidR="0001296F" w:rsidRPr="0001296F" w:rsidRDefault="0001296F" w:rsidP="0001296F">
      <w:pPr>
        <w:ind w:firstLine="709"/>
        <w:jc w:val="both"/>
        <w:rPr>
          <w:bCs/>
        </w:rPr>
      </w:pPr>
      <w:r w:rsidRPr="0001296F">
        <w:rPr>
          <w:bCs/>
        </w:rPr>
        <w:t>Отделение Томск банка России / УФК по Томской области г. Томск</w:t>
      </w:r>
    </w:p>
    <w:p w:rsidR="0001296F" w:rsidRPr="0001296F" w:rsidRDefault="0001296F" w:rsidP="0001296F">
      <w:pPr>
        <w:ind w:firstLine="709"/>
        <w:jc w:val="both"/>
        <w:rPr>
          <w:bCs/>
        </w:rPr>
      </w:pPr>
      <w:r w:rsidRPr="0001296F">
        <w:rPr>
          <w:bCs/>
        </w:rPr>
        <w:t>Единый казначейский счет 40102810245370000058</w:t>
      </w:r>
    </w:p>
    <w:p w:rsidR="0001296F" w:rsidRPr="0001296F" w:rsidRDefault="0001296F" w:rsidP="0001296F">
      <w:pPr>
        <w:ind w:firstLine="709"/>
        <w:jc w:val="both"/>
        <w:rPr>
          <w:bCs/>
        </w:rPr>
      </w:pPr>
      <w:r w:rsidRPr="0001296F">
        <w:rPr>
          <w:bCs/>
        </w:rPr>
        <w:t>Номер казначейского счета 03100643000000016500</w:t>
      </w:r>
    </w:p>
    <w:p w:rsidR="0001296F" w:rsidRPr="0001296F" w:rsidRDefault="0001296F" w:rsidP="0001296F">
      <w:pPr>
        <w:ind w:firstLine="709"/>
        <w:jc w:val="both"/>
        <w:rPr>
          <w:bCs/>
        </w:rPr>
      </w:pPr>
      <w:r w:rsidRPr="0001296F">
        <w:rPr>
          <w:bCs/>
        </w:rPr>
        <w:t>Лицевой счет 04653004640</w:t>
      </w:r>
    </w:p>
    <w:p w:rsidR="0001296F" w:rsidRPr="0001296F" w:rsidRDefault="0001296F" w:rsidP="0001296F">
      <w:pPr>
        <w:ind w:firstLine="709"/>
        <w:jc w:val="both"/>
        <w:rPr>
          <w:bCs/>
        </w:rPr>
      </w:pPr>
      <w:r w:rsidRPr="0001296F">
        <w:rPr>
          <w:bCs/>
        </w:rPr>
        <w:t>ИНН 7001000091</w:t>
      </w:r>
    </w:p>
    <w:p w:rsidR="0001296F" w:rsidRPr="0001296F" w:rsidRDefault="0001296F" w:rsidP="0001296F">
      <w:pPr>
        <w:ind w:firstLine="709"/>
        <w:jc w:val="both"/>
        <w:rPr>
          <w:bCs/>
        </w:rPr>
      </w:pPr>
      <w:r w:rsidRPr="0001296F">
        <w:rPr>
          <w:bCs/>
        </w:rPr>
        <w:t>КПП 702201001</w:t>
      </w:r>
    </w:p>
    <w:p w:rsidR="0001296F" w:rsidRPr="0001296F" w:rsidRDefault="0001296F" w:rsidP="0001296F">
      <w:pPr>
        <w:ind w:firstLine="709"/>
        <w:jc w:val="both"/>
        <w:rPr>
          <w:bCs/>
        </w:rPr>
      </w:pPr>
      <w:r w:rsidRPr="0001296F">
        <w:rPr>
          <w:bCs/>
        </w:rPr>
        <w:t>ОГРН 1027001622075</w:t>
      </w:r>
    </w:p>
    <w:p w:rsidR="0001296F" w:rsidRPr="0001296F" w:rsidRDefault="0001296F" w:rsidP="0001296F">
      <w:pPr>
        <w:ind w:firstLine="709"/>
        <w:jc w:val="both"/>
        <w:rPr>
          <w:bCs/>
        </w:rPr>
      </w:pPr>
      <w:r w:rsidRPr="0001296F">
        <w:rPr>
          <w:bCs/>
        </w:rPr>
        <w:t>ОКМТО 69604000</w:t>
      </w:r>
    </w:p>
    <w:p w:rsidR="006C3376" w:rsidRPr="0001296F" w:rsidRDefault="0001296F" w:rsidP="0001296F">
      <w:pPr>
        <w:ind w:firstLine="709"/>
        <w:jc w:val="both"/>
      </w:pPr>
      <w:r w:rsidRPr="00804443">
        <w:rPr>
          <w:bCs/>
        </w:rPr>
        <w:t xml:space="preserve">КБК </w:t>
      </w:r>
      <w:r w:rsidR="00804443" w:rsidRPr="00804443">
        <w:rPr>
          <w:bCs/>
        </w:rPr>
        <w:t>000 1 16 11064 01 0000 140</w:t>
      </w:r>
      <w:r w:rsidRPr="00804443">
        <w:rPr>
          <w:bCs/>
        </w:rPr>
        <w:t>.</w:t>
      </w:r>
    </w:p>
    <w:sectPr w:rsidR="006C3376" w:rsidRPr="0001296F" w:rsidSect="006A18B1">
      <w:headerReference w:type="default" r:id="rId12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337" w:rsidRDefault="006D7337" w:rsidP="00802F52">
      <w:r>
        <w:separator/>
      </w:r>
    </w:p>
  </w:endnote>
  <w:endnote w:type="continuationSeparator" w:id="0">
    <w:p w:rsidR="006D7337" w:rsidRDefault="006D7337" w:rsidP="00802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337" w:rsidRDefault="006D7337" w:rsidP="00802F52">
      <w:r>
        <w:separator/>
      </w:r>
    </w:p>
  </w:footnote>
  <w:footnote w:type="continuationSeparator" w:id="0">
    <w:p w:rsidR="006D7337" w:rsidRDefault="006D7337" w:rsidP="00802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2760573"/>
      <w:docPartObj>
        <w:docPartGallery w:val="Page Numbers (Top of Page)"/>
        <w:docPartUnique/>
      </w:docPartObj>
    </w:sdtPr>
    <w:sdtContent>
      <w:p w:rsidR="006D7337" w:rsidRDefault="001976CD">
        <w:pPr>
          <w:pStyle w:val="a7"/>
          <w:jc w:val="center"/>
        </w:pPr>
        <w:fldSimple w:instr="PAGE   \* MERGEFORMAT">
          <w:r w:rsidR="007F47C9">
            <w:rPr>
              <w:noProof/>
            </w:rPr>
            <w:t>8</w:t>
          </w:r>
        </w:fldSimple>
      </w:p>
    </w:sdtContent>
  </w:sdt>
  <w:p w:rsidR="006D7337" w:rsidRDefault="006D733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26719"/>
    <w:rsid w:val="0001296F"/>
    <w:rsid w:val="000C00C5"/>
    <w:rsid w:val="000D1A08"/>
    <w:rsid w:val="000D6022"/>
    <w:rsid w:val="000F29EE"/>
    <w:rsid w:val="00103B32"/>
    <w:rsid w:val="00103D48"/>
    <w:rsid w:val="00111BD8"/>
    <w:rsid w:val="00122DA8"/>
    <w:rsid w:val="0012352D"/>
    <w:rsid w:val="001840CC"/>
    <w:rsid w:val="001976CD"/>
    <w:rsid w:val="001A563E"/>
    <w:rsid w:val="001D13EC"/>
    <w:rsid w:val="001F26BF"/>
    <w:rsid w:val="00224155"/>
    <w:rsid w:val="00226719"/>
    <w:rsid w:val="0023680D"/>
    <w:rsid w:val="00245680"/>
    <w:rsid w:val="00304E9A"/>
    <w:rsid w:val="00367756"/>
    <w:rsid w:val="00370110"/>
    <w:rsid w:val="003B7FD9"/>
    <w:rsid w:val="003D449E"/>
    <w:rsid w:val="003E006C"/>
    <w:rsid w:val="003E2B38"/>
    <w:rsid w:val="003F1714"/>
    <w:rsid w:val="00424A88"/>
    <w:rsid w:val="004430B2"/>
    <w:rsid w:val="00461AC6"/>
    <w:rsid w:val="00464452"/>
    <w:rsid w:val="004A211B"/>
    <w:rsid w:val="004D4B7C"/>
    <w:rsid w:val="004F6A3A"/>
    <w:rsid w:val="00512FF1"/>
    <w:rsid w:val="00531438"/>
    <w:rsid w:val="00532988"/>
    <w:rsid w:val="0055114F"/>
    <w:rsid w:val="00563099"/>
    <w:rsid w:val="005657EB"/>
    <w:rsid w:val="005A2414"/>
    <w:rsid w:val="005B465C"/>
    <w:rsid w:val="005C1D97"/>
    <w:rsid w:val="005E3A43"/>
    <w:rsid w:val="006037F5"/>
    <w:rsid w:val="00603CED"/>
    <w:rsid w:val="00630214"/>
    <w:rsid w:val="0064515A"/>
    <w:rsid w:val="0065630F"/>
    <w:rsid w:val="0066345F"/>
    <w:rsid w:val="006A18B1"/>
    <w:rsid w:val="006C3376"/>
    <w:rsid w:val="006D2552"/>
    <w:rsid w:val="006D7337"/>
    <w:rsid w:val="00744B85"/>
    <w:rsid w:val="0076370B"/>
    <w:rsid w:val="00776F92"/>
    <w:rsid w:val="007845FC"/>
    <w:rsid w:val="00786A1D"/>
    <w:rsid w:val="007A6979"/>
    <w:rsid w:val="007C0DE3"/>
    <w:rsid w:val="007C4C0F"/>
    <w:rsid w:val="007F47C9"/>
    <w:rsid w:val="008021C6"/>
    <w:rsid w:val="00802F52"/>
    <w:rsid w:val="00804443"/>
    <w:rsid w:val="008178A1"/>
    <w:rsid w:val="00826D25"/>
    <w:rsid w:val="00845A6B"/>
    <w:rsid w:val="0086678D"/>
    <w:rsid w:val="00886404"/>
    <w:rsid w:val="00914298"/>
    <w:rsid w:val="009344BE"/>
    <w:rsid w:val="009B2104"/>
    <w:rsid w:val="009C7CF2"/>
    <w:rsid w:val="009F3778"/>
    <w:rsid w:val="00A428E8"/>
    <w:rsid w:val="00A8629A"/>
    <w:rsid w:val="00AA43F7"/>
    <w:rsid w:val="00AB5439"/>
    <w:rsid w:val="00AC25F4"/>
    <w:rsid w:val="00AF480A"/>
    <w:rsid w:val="00B0740A"/>
    <w:rsid w:val="00B07BFE"/>
    <w:rsid w:val="00B346A9"/>
    <w:rsid w:val="00B67E35"/>
    <w:rsid w:val="00B84E60"/>
    <w:rsid w:val="00BE7308"/>
    <w:rsid w:val="00BF1D19"/>
    <w:rsid w:val="00C00A10"/>
    <w:rsid w:val="00C76F01"/>
    <w:rsid w:val="00C81D4C"/>
    <w:rsid w:val="00C9212D"/>
    <w:rsid w:val="00D27EE6"/>
    <w:rsid w:val="00D4042E"/>
    <w:rsid w:val="00D41DD6"/>
    <w:rsid w:val="00D5212F"/>
    <w:rsid w:val="00D525E8"/>
    <w:rsid w:val="00DC5F73"/>
    <w:rsid w:val="00E57E9B"/>
    <w:rsid w:val="00E813F5"/>
    <w:rsid w:val="00EB1DBC"/>
    <w:rsid w:val="00EC0CA9"/>
    <w:rsid w:val="00F00B8C"/>
    <w:rsid w:val="00F04564"/>
    <w:rsid w:val="00FB429F"/>
    <w:rsid w:val="00FC531C"/>
    <w:rsid w:val="00FE1AF8"/>
    <w:rsid w:val="00FF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1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210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B210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B07B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6A18B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18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18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1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210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B210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B07B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6A18B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18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18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3495159/11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sadm.ru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Users\User\BurmakaEA\Downloads\&#1055;&#1086;&#1089;&#1090;&#1072;&#1085;&#1086;&#1074;&#1083;&#1077;&#1085;&#1080;&#1077;%20&#1055;&#1088;&#1072;&#1074;&#1080;&#1090;&#1077;&#1083;&#1100;&#1089;&#1090;&#1074;&#1072;%20&#1056;&#1060;%20&#1086;&#1090;%2031%20&#1103;&#1085;&#1074;&#1072;&#1088;&#1103;%202020%20&#1075;%20N%2067%20&#1054;&#1073;%20&#1091;&#1090;&#1074;&#1077;&#1088;&#1078;&#1076;&#1077;&#1085;&#1080;&#1080;%20&#1055;&#1088;&#1072;&#1074;&#1080;&#1083;%20&#1074;&#1086;%20(1).rtf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mobileonline.garant.ru/document/redirect/73495159/11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73495159/1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УправДел</cp:lastModifiedBy>
  <cp:revision>2</cp:revision>
  <cp:lastPrinted>2022-02-17T11:34:00Z</cp:lastPrinted>
  <dcterms:created xsi:type="dcterms:W3CDTF">2022-02-17T12:02:00Z</dcterms:created>
  <dcterms:modified xsi:type="dcterms:W3CDTF">2022-02-17T12:02:00Z</dcterms:modified>
</cp:coreProperties>
</file>