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B3" w:rsidRDefault="00A9278A" w:rsidP="00A927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истории Александровского 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йона</w:t>
      </w:r>
    </w:p>
    <w:p w:rsidR="00A9278A" w:rsidRDefault="00A9278A" w:rsidP="00A9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78A" w:rsidRDefault="00A9278A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1870 год – год возникновения Лукашкиного Яра. Вот что я писал в газете «Северная звезда» в декабре 1970 года. просматривая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землеводоустроительной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экспедиции, проводившей комплексное обследование Александровского района в 1933 – 1934 годах, я натолкнулся на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ольшую таблицу, в которой были перечислены все населенные пункты и, наряду со многими данными, обозначено время их возникновения.</w:t>
      </w:r>
    </w:p>
    <w:p w:rsidR="00A9278A" w:rsidRDefault="00A9278A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Самым древним в районе является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Криволуцкое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которому в 1976 году будет двести пятьдесят лет. Ровно на сто лет моложе </w:t>
      </w:r>
      <w:r w:rsidR="00DB5446">
        <w:rPr>
          <w:rFonts w:ascii="Times New Roman" w:hAnsi="Times New Roman" w:cs="Times New Roman"/>
          <w:sz w:val="28"/>
          <w:szCs w:val="28"/>
        </w:rPr>
        <w:t xml:space="preserve">наше районное село Александровское, которое возникло в 1826 году. </w:t>
      </w:r>
    </w:p>
    <w:p w:rsidR="005F17D2" w:rsidRDefault="00DB5446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1970 году исполнилось ровно сто лет Лукашкиному Яру. В связи с этим хотелось бы рассказать о том, что известно мне про это село. Передо мной копии архивных документов из архива Тюменского обкома КПСС. Вот один из них: «1920 год август 20 дня. Мы нижеподписавшиеся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ячейки постановили условием единогласно решили организовать артель из семи членов. Собрание выбрали председателя товарища Девятова Андрей Александровича». В артель тогда вошли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Васильевич Новосельцев, Антон Александрович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женщины – Ирина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Девятова и </w:t>
      </w:r>
      <w:proofErr w:type="spellStart"/>
      <w:r w:rsidR="005F17D2">
        <w:rPr>
          <w:rFonts w:ascii="Times New Roman" w:hAnsi="Times New Roman" w:cs="Times New Roman"/>
          <w:sz w:val="28"/>
          <w:szCs w:val="28"/>
        </w:rPr>
        <w:t>Евдикия</w:t>
      </w:r>
      <w:proofErr w:type="spellEnd"/>
      <w:r w:rsidR="005F17D2">
        <w:rPr>
          <w:rFonts w:ascii="Times New Roman" w:hAnsi="Times New Roman" w:cs="Times New Roman"/>
          <w:sz w:val="28"/>
          <w:szCs w:val="28"/>
        </w:rPr>
        <w:t xml:space="preserve"> Васильевна Новосельцева. Из составленной в тот же день анкеты видно, что артель стала меть 7 десятин сенокосов, 10 лошадей 10 коров и 8 овец. А кроме того «</w:t>
      </w:r>
      <w:proofErr w:type="spellStart"/>
      <w:r w:rsidR="005F17D2">
        <w:rPr>
          <w:rFonts w:ascii="Times New Roman" w:hAnsi="Times New Roman" w:cs="Times New Roman"/>
          <w:sz w:val="28"/>
          <w:szCs w:val="28"/>
        </w:rPr>
        <w:t>муксунских</w:t>
      </w:r>
      <w:proofErr w:type="spellEnd"/>
      <w:r w:rsidR="005F17D2">
        <w:rPr>
          <w:rFonts w:ascii="Times New Roman" w:hAnsi="Times New Roman" w:cs="Times New Roman"/>
          <w:sz w:val="28"/>
          <w:szCs w:val="28"/>
        </w:rPr>
        <w:t xml:space="preserve"> сетей 170 штук купленных в 1914 году, сетей карасевых 20 штук стоимостью 5 рублей, всего на 100 рублей, заведены в 1914 году</w:t>
      </w:r>
      <w:proofErr w:type="gramStart"/>
      <w:r w:rsidR="005F17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F17D2">
        <w:rPr>
          <w:rFonts w:ascii="Times New Roman" w:hAnsi="Times New Roman" w:cs="Times New Roman"/>
          <w:sz w:val="28"/>
          <w:szCs w:val="28"/>
        </w:rPr>
        <w:t xml:space="preserve">20 сажен невода с маткой. Заведен в 1916 году стоимостью 100 рублей. 17 сажен мережи, пенька для тяги по 3 рубля фунт». За неграмотных в тех документах расписался Андрей Антонович </w:t>
      </w:r>
      <w:proofErr w:type="spellStart"/>
      <w:r w:rsidR="005F17D2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="005F17D2">
        <w:rPr>
          <w:rFonts w:ascii="Times New Roman" w:hAnsi="Times New Roman" w:cs="Times New Roman"/>
          <w:sz w:val="28"/>
          <w:szCs w:val="28"/>
        </w:rPr>
        <w:t xml:space="preserve">, а заверил секретарь </w:t>
      </w:r>
      <w:proofErr w:type="spellStart"/>
      <w:r w:rsidR="005F17D2">
        <w:rPr>
          <w:rFonts w:ascii="Times New Roman" w:hAnsi="Times New Roman" w:cs="Times New Roman"/>
          <w:sz w:val="28"/>
          <w:szCs w:val="28"/>
        </w:rPr>
        <w:t>комячейки</w:t>
      </w:r>
      <w:proofErr w:type="spellEnd"/>
      <w:r w:rsidR="005F17D2">
        <w:rPr>
          <w:rFonts w:ascii="Times New Roman" w:hAnsi="Times New Roman" w:cs="Times New Roman"/>
          <w:sz w:val="28"/>
          <w:szCs w:val="28"/>
        </w:rPr>
        <w:t>, подпись которого неразборчива.</w:t>
      </w:r>
    </w:p>
    <w:p w:rsidR="005F17D2" w:rsidRDefault="005F17D2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Артель, видимо, просуществовала до 1921 года,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кулацкого восстания. Какая судьба у членов артели – пока неизвестно.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очень хотелось. </w:t>
      </w:r>
    </w:p>
    <w:p w:rsidR="00DB5446" w:rsidRDefault="005F17D2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материалов 1934 года можно узнать, что в 1926 году в селе было 56 семей с 202 едоками, а в 1934 – 52 семьи и едоков 181. Процент грамотности в 1934 году составил 35%. В Лукашкином Яре в то время был сельский Совет.</w:t>
      </w:r>
      <w:r w:rsidR="00D3337C">
        <w:rPr>
          <w:rFonts w:ascii="Times New Roman" w:hAnsi="Times New Roman" w:cs="Times New Roman"/>
          <w:sz w:val="28"/>
          <w:szCs w:val="28"/>
        </w:rPr>
        <w:t xml:space="preserve"> 27 сентября 1931 года был образован колхоз «Красный партизан», который на момент организации имел 85 лошадей, 116 голов крупного рогатого скота, 4 свиньи 52 кролика.</w:t>
      </w:r>
    </w:p>
    <w:p w:rsidR="00D3337C" w:rsidRDefault="00D3337C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Сейчас в Лукашкином Яре находится ферма совхоза «Александровский». В селе есть восьмилетняя школа, почтовое отделение. Лукашкин Яр является центром сельского Совета. </w:t>
      </w:r>
    </w:p>
    <w:p w:rsidR="00D3337C" w:rsidRDefault="00D3337C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селе, как и во всех селах района, работает радио,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регулярное кинообслуживание. Давно покончено с неграмотностью. В связи с подъемом экономики района, дальнейшим ростом сельского хозяйства, у села имеются большие перспективы для развития, особенно в следующем пятилетии. </w:t>
      </w:r>
    </w:p>
    <w:p w:rsidR="00D3337C" w:rsidRDefault="00D3337C" w:rsidP="00A9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7C" w:rsidRDefault="00D3337C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08.12.1970г          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</w:t>
      </w:r>
      <w:proofErr w:type="spellEnd"/>
    </w:p>
    <w:p w:rsidR="00D3337C" w:rsidRDefault="00D3337C" w:rsidP="00A9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37C" w:rsidRDefault="00D3337C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 было 30 лет назад. Думаю, что моя заметка пригодится для краеведо</w:t>
      </w:r>
      <w:r w:rsidR="004E0AE6">
        <w:rPr>
          <w:rFonts w:ascii="Times New Roman" w:hAnsi="Times New Roman" w:cs="Times New Roman"/>
          <w:sz w:val="28"/>
          <w:szCs w:val="28"/>
        </w:rPr>
        <w:t>в Александровского района. С этой надеждой и посылаю.</w:t>
      </w:r>
    </w:p>
    <w:p w:rsidR="004E0AE6" w:rsidRDefault="004E0AE6" w:rsidP="00A9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AE6" w:rsidRDefault="004E0AE6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 2001 г</w:t>
      </w:r>
    </w:p>
    <w:p w:rsidR="004E0AE6" w:rsidRDefault="004E0AE6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Томск              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</w:t>
      </w:r>
      <w:proofErr w:type="spellEnd"/>
    </w:p>
    <w:p w:rsidR="00883C2A" w:rsidRPr="00A9278A" w:rsidRDefault="00883C2A" w:rsidP="00A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Заслуженный работник культуры России</w:t>
      </w:r>
    </w:p>
    <w:sectPr w:rsidR="00883C2A" w:rsidRPr="00A9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2D"/>
    <w:rsid w:val="002A202D"/>
    <w:rsid w:val="004E0AE6"/>
    <w:rsid w:val="005F17D2"/>
    <w:rsid w:val="00883C2A"/>
    <w:rsid w:val="00A9278A"/>
    <w:rsid w:val="00CC35B3"/>
    <w:rsid w:val="00D3337C"/>
    <w:rsid w:val="00D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4C246-082F-4D4C-9B7A-A70BE1A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</dc:creator>
  <cp:keywords/>
  <dc:description/>
  <cp:lastModifiedBy>Глумова</cp:lastModifiedBy>
  <cp:revision>3</cp:revision>
  <dcterms:created xsi:type="dcterms:W3CDTF">2023-08-29T07:22:00Z</dcterms:created>
  <dcterms:modified xsi:type="dcterms:W3CDTF">2023-08-29T08:08:00Z</dcterms:modified>
</cp:coreProperties>
</file>