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D6219" w14:textId="66FAAB06" w:rsidR="00092582" w:rsidRDefault="00092582" w:rsidP="00B33DDD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92582">
        <w:rPr>
          <w:color w:val="000000"/>
          <w:sz w:val="28"/>
          <w:szCs w:val="28"/>
        </w:rPr>
        <w:t>Со 2 августа</w:t>
      </w:r>
      <w:r>
        <w:rPr>
          <w:color w:val="000000"/>
          <w:sz w:val="28"/>
          <w:szCs w:val="28"/>
        </w:rPr>
        <w:t xml:space="preserve"> 2021 года</w:t>
      </w:r>
      <w:r w:rsidRPr="00092582">
        <w:rPr>
          <w:color w:val="000000"/>
          <w:sz w:val="28"/>
          <w:szCs w:val="28"/>
        </w:rPr>
        <w:t xml:space="preserve"> начались единовременные выплаты на школьников</w:t>
      </w:r>
    </w:p>
    <w:p w14:paraId="4C93693B" w14:textId="77777777" w:rsidR="00092582" w:rsidRDefault="00092582" w:rsidP="00B33DDD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33E6DF16" w14:textId="4784B746" w:rsidR="00092582" w:rsidRDefault="00092582" w:rsidP="00092582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Начались</w:t>
      </w:r>
      <w:r w:rsidRPr="00092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выплаты, предусмотренн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r w:rsidRPr="00092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указом Президента </w:t>
      </w:r>
      <w:r w:rsidR="00752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092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оссийской </w:t>
      </w:r>
      <w:r w:rsidRPr="00092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едерации</w:t>
      </w:r>
      <w:r w:rsidRPr="00092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02.07.</w:t>
      </w:r>
      <w:r w:rsidRPr="00092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2021 г. № 396.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Так, </w:t>
      </w:r>
      <w:r w:rsidRPr="00092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единовременная выплата в размере </w:t>
      </w:r>
      <w:bookmarkStart w:id="0" w:name="_GoBack"/>
      <w:bookmarkEnd w:id="0"/>
      <w:r w:rsidRPr="00092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 тыс. руб. полагается одному из родителей, усыновителей, опекунов, попечителей детей в возрасте от 6 до 18 лет (при условии достижения ребенком возраста 6 лет не позднее 1 сентября 2021 г.). Кроме того, обратиться за выплатой могут граждане, являющиеся инвалидами или лицами с ограниченными возможностями здоровья в возрасте от 18 до 23 лет, продолжающие </w:t>
      </w:r>
      <w:proofErr w:type="gramStart"/>
      <w:r w:rsidRPr="00092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092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программам, либо один из их родителей (законных представителей). </w:t>
      </w:r>
    </w:p>
    <w:p w14:paraId="6850D1FB" w14:textId="7C9234A3" w:rsidR="00092582" w:rsidRDefault="00092582" w:rsidP="00092582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2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Заявление о назначении выплаты можно подать до 1 ноября 2021 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092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территориальный орган ПФР по месту жительства, месту пребывания или фактического проживания либо через Единый портал </w:t>
      </w:r>
      <w:proofErr w:type="spellStart"/>
      <w:r w:rsidRPr="00092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092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Заявление подлежит рассмотрению в течение 5 рабочих дней. Выплата производится не позднее 3 рабочих дней после прин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ятия положительного решения путё</w:t>
      </w:r>
      <w:r w:rsidRPr="00092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безналичного перечисления по указанным заявителем реквизитам, в том числе на карту любой платежной системы.</w:t>
      </w:r>
    </w:p>
    <w:p w14:paraId="6B16D66F" w14:textId="77777777" w:rsidR="00092582" w:rsidRDefault="00092582" w:rsidP="00126C9E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28F15D" w14:textId="3B092157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7524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DDD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6138AD"/>
    <w:rsid w:val="00634ABC"/>
    <w:rsid w:val="006B4510"/>
    <w:rsid w:val="006F6409"/>
    <w:rsid w:val="00711966"/>
    <w:rsid w:val="00752407"/>
    <w:rsid w:val="00807037"/>
    <w:rsid w:val="008848E7"/>
    <w:rsid w:val="008A50CE"/>
    <w:rsid w:val="008B368F"/>
    <w:rsid w:val="008F67A8"/>
    <w:rsid w:val="0090139C"/>
    <w:rsid w:val="00993947"/>
    <w:rsid w:val="00994DCC"/>
    <w:rsid w:val="009F7293"/>
    <w:rsid w:val="00A74A0A"/>
    <w:rsid w:val="00AC4688"/>
    <w:rsid w:val="00AC7D8A"/>
    <w:rsid w:val="00B33DDD"/>
    <w:rsid w:val="00B42E20"/>
    <w:rsid w:val="00B6793F"/>
    <w:rsid w:val="00B865B9"/>
    <w:rsid w:val="00BA3678"/>
    <w:rsid w:val="00C0685D"/>
    <w:rsid w:val="00D65A18"/>
    <w:rsid w:val="00D66BAB"/>
    <w:rsid w:val="00DC7651"/>
    <w:rsid w:val="00E4594A"/>
    <w:rsid w:val="00E50993"/>
    <w:rsid w:val="00F059B4"/>
    <w:rsid w:val="00F8613B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26</cp:revision>
  <dcterms:created xsi:type="dcterms:W3CDTF">2019-03-01T02:38:00Z</dcterms:created>
  <dcterms:modified xsi:type="dcterms:W3CDTF">2021-08-06T14:30:00Z</dcterms:modified>
</cp:coreProperties>
</file>