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A2" w:rsidRPr="00113766" w:rsidRDefault="00657FA2" w:rsidP="00657FA2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113766">
        <w:rPr>
          <w:b/>
          <w:color w:val="22272F"/>
          <w:sz w:val="28"/>
          <w:szCs w:val="28"/>
        </w:rPr>
        <w:t>Переход на электронную трудовую книжку</w:t>
      </w:r>
    </w:p>
    <w:p w:rsidR="00657FA2" w:rsidRDefault="00657FA2" w:rsidP="00657FA2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657FA2">
        <w:rPr>
          <w:color w:val="22272F"/>
          <w:sz w:val="28"/>
          <w:szCs w:val="28"/>
        </w:rPr>
        <w:t xml:space="preserve">Впервые трудоустраивающимся в 2021 году работникам бумажная трудовая книжка заводиться не будет. Сведения о трудовой деятельности таких работников будут вестись только в электронном виде. Бумажный формат останется для работающих сотрудников, подавших заявление о продолжении ведения </w:t>
      </w:r>
      <w:r>
        <w:rPr>
          <w:color w:val="22272F"/>
          <w:sz w:val="28"/>
          <w:szCs w:val="28"/>
        </w:rPr>
        <w:t>«</w:t>
      </w:r>
      <w:r w:rsidRPr="00657FA2">
        <w:rPr>
          <w:color w:val="22272F"/>
          <w:sz w:val="28"/>
          <w:szCs w:val="28"/>
        </w:rPr>
        <w:t>бумажной</w:t>
      </w:r>
      <w:r>
        <w:rPr>
          <w:color w:val="22272F"/>
          <w:sz w:val="28"/>
          <w:szCs w:val="28"/>
        </w:rPr>
        <w:t>»</w:t>
      </w:r>
      <w:r w:rsidRPr="00657FA2">
        <w:rPr>
          <w:color w:val="22272F"/>
          <w:sz w:val="28"/>
          <w:szCs w:val="28"/>
        </w:rPr>
        <w:t xml:space="preserve"> трудовой книжки, и для работающих сотрудников, не подавших заявление о выборе вида трудовой книжки.</w:t>
      </w:r>
    </w:p>
    <w:p w:rsidR="00EC1049" w:rsidRDefault="00EC1049">
      <w:pPr>
        <w:rPr>
          <w:sz w:val="28"/>
          <w:szCs w:val="28"/>
        </w:rPr>
      </w:pPr>
    </w:p>
    <w:p w:rsidR="00657FA2" w:rsidRPr="00807037" w:rsidRDefault="00657FA2" w:rsidP="00657FA2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 xml:space="preserve">Информация подготовлена прокуратурой </w:t>
      </w:r>
      <w:r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p w:rsidR="00657FA2" w:rsidRPr="00657FA2" w:rsidRDefault="00657FA2">
      <w:pPr>
        <w:rPr>
          <w:sz w:val="28"/>
          <w:szCs w:val="28"/>
        </w:rPr>
      </w:pPr>
    </w:p>
    <w:sectPr w:rsidR="00657FA2" w:rsidRPr="00657FA2" w:rsidSect="00EC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 w:grammar="clean"/>
  <w:defaultTabStop w:val="708"/>
  <w:characterSpacingControl w:val="doNotCompress"/>
  <w:compat/>
  <w:rsids>
    <w:rsidRoot w:val="00657FA2"/>
    <w:rsid w:val="00112A55"/>
    <w:rsid w:val="00113766"/>
    <w:rsid w:val="00657FA2"/>
    <w:rsid w:val="00DC5059"/>
    <w:rsid w:val="00EC1049"/>
    <w:rsid w:val="00F03A63"/>
    <w:rsid w:val="00F3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57F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"/>
    <w:rsid w:val="00657F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7FA2"/>
    <w:rPr>
      <w:color w:val="0000FF"/>
      <w:u w:val="single"/>
    </w:rPr>
  </w:style>
  <w:style w:type="paragraph" w:styleId="a4">
    <w:name w:val="No Spacing"/>
    <w:uiPriority w:val="1"/>
    <w:qFormat/>
    <w:rsid w:val="00657F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2021-01-25T11:02:00Z</cp:lastPrinted>
  <dcterms:created xsi:type="dcterms:W3CDTF">2021-01-25T10:53:00Z</dcterms:created>
  <dcterms:modified xsi:type="dcterms:W3CDTF">2021-01-25T11:14:00Z</dcterms:modified>
</cp:coreProperties>
</file>