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5F" w:rsidRPr="0038445F" w:rsidRDefault="0038445F" w:rsidP="0038445F">
      <w:pPr>
        <w:pStyle w:val="s1"/>
        <w:shd w:val="clear" w:color="auto" w:fill="FFFFFF"/>
        <w:jc w:val="both"/>
        <w:rPr>
          <w:b/>
          <w:color w:val="22272F"/>
          <w:sz w:val="28"/>
          <w:szCs w:val="28"/>
        </w:rPr>
      </w:pPr>
      <w:r w:rsidRPr="0038445F">
        <w:rPr>
          <w:b/>
          <w:color w:val="22272F"/>
          <w:sz w:val="28"/>
          <w:szCs w:val="28"/>
        </w:rPr>
        <w:t>УЖЕСТОЧЕНА ОТВЕТСТВЕННОСТЬ ЗА КЛЕВЕТУ</w:t>
      </w:r>
    </w:p>
    <w:p w:rsidR="0038445F" w:rsidRP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>За клевету - то есть распространение заведомо ложных сведений, порочащих честь и достоинство другого лица или подрывающих его репутацию (</w:t>
      </w:r>
      <w:hyperlink r:id="rId4" w:anchor="/document/12125267/entry/5611" w:history="1">
        <w:r w:rsidRPr="0038445F">
          <w:rPr>
            <w:sz w:val="28"/>
            <w:szCs w:val="28"/>
          </w:rPr>
          <w:t>ст. 5.61.1</w:t>
        </w:r>
      </w:hyperlink>
      <w:r w:rsidRPr="0038445F">
        <w:rPr>
          <w:sz w:val="28"/>
          <w:szCs w:val="28"/>
        </w:rPr>
        <w:t> </w:t>
      </w:r>
      <w:proofErr w:type="spellStart"/>
      <w:r w:rsidRPr="0038445F">
        <w:rPr>
          <w:sz w:val="28"/>
          <w:szCs w:val="28"/>
        </w:rPr>
        <w:t>КоАП</w:t>
      </w:r>
      <w:proofErr w:type="spellEnd"/>
      <w:r w:rsidRPr="0038445F">
        <w:rPr>
          <w:sz w:val="28"/>
          <w:szCs w:val="28"/>
        </w:rPr>
        <w:t xml:space="preserve"> РФ) с 15 января 2021 года начали действовать новые штрафы для юридических лиц (от полумиллиона до трех миллионов рублей). </w:t>
      </w:r>
    </w:p>
    <w:p w:rsidR="0038445F" w:rsidRP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 xml:space="preserve">Для физических лиц за клевету не предусмотрено при этом административное наказание, только уголовное </w:t>
      </w:r>
    </w:p>
    <w:p w:rsidR="0038445F" w:rsidRP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hyperlink r:id="rId5" w:anchor="/document/12125267/entry/28401" w:history="1">
        <w:r w:rsidRPr="0038445F">
          <w:rPr>
            <w:sz w:val="28"/>
            <w:szCs w:val="28"/>
          </w:rPr>
          <w:t>Возбуждать</w:t>
        </w:r>
      </w:hyperlink>
      <w:r w:rsidRPr="0038445F">
        <w:rPr>
          <w:sz w:val="28"/>
          <w:szCs w:val="28"/>
        </w:rPr>
        <w:t xml:space="preserve"> дело об административном правонарушении - исключительное право прокурора. </w:t>
      </w:r>
      <w:hyperlink r:id="rId6" w:anchor="/document/12125267/entry/23101" w:history="1">
        <w:r w:rsidRPr="0038445F">
          <w:rPr>
            <w:sz w:val="28"/>
            <w:szCs w:val="28"/>
          </w:rPr>
          <w:t>Рассматривает</w:t>
        </w:r>
      </w:hyperlink>
      <w:r w:rsidRPr="0038445F">
        <w:rPr>
          <w:sz w:val="28"/>
          <w:szCs w:val="28"/>
        </w:rPr>
        <w:t xml:space="preserve"> материалы и определяет наказание - суд (</w:t>
      </w:r>
      <w:hyperlink r:id="rId7" w:anchor="/document/12125267/entry/23134" w:history="1">
        <w:r w:rsidRPr="0038445F">
          <w:rPr>
            <w:sz w:val="28"/>
            <w:szCs w:val="28"/>
          </w:rPr>
          <w:t>мировой</w:t>
        </w:r>
      </w:hyperlink>
      <w:r w:rsidRPr="0038445F">
        <w:rPr>
          <w:sz w:val="28"/>
          <w:szCs w:val="28"/>
        </w:rPr>
        <w:t>).</w:t>
      </w:r>
    </w:p>
    <w:p w:rsidR="0038445F" w:rsidRP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>Кроме того, с 10 января 2021 года ужесточ</w:t>
      </w:r>
      <w:r w:rsidR="00285A5E">
        <w:rPr>
          <w:sz w:val="28"/>
          <w:szCs w:val="28"/>
        </w:rPr>
        <w:t>ена</w:t>
      </w:r>
      <w:r w:rsidRPr="0038445F">
        <w:rPr>
          <w:sz w:val="28"/>
          <w:szCs w:val="28"/>
        </w:rPr>
        <w:t xml:space="preserve"> уголовная ответственность за клевету</w:t>
      </w:r>
      <w:r w:rsidR="00285A5E">
        <w:rPr>
          <w:sz w:val="28"/>
          <w:szCs w:val="28"/>
        </w:rPr>
        <w:t>:</w:t>
      </w:r>
    </w:p>
    <w:p w:rsidR="0038445F" w:rsidRP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 xml:space="preserve">- стали уголовно наказуемыми новые </w:t>
      </w:r>
      <w:hyperlink r:id="rId8" w:anchor="/document/10108000/entry/128102" w:history="1">
        <w:r w:rsidRPr="0038445F">
          <w:rPr>
            <w:sz w:val="28"/>
            <w:szCs w:val="28"/>
          </w:rPr>
          <w:t>виды</w:t>
        </w:r>
      </w:hyperlink>
      <w:r w:rsidRPr="0038445F">
        <w:rPr>
          <w:sz w:val="28"/>
          <w:szCs w:val="28"/>
        </w:rPr>
        <w:t xml:space="preserve"> клеветы - «</w:t>
      </w:r>
      <w:proofErr w:type="spellStart"/>
      <w:r w:rsidRPr="0038445F">
        <w:rPr>
          <w:sz w:val="28"/>
          <w:szCs w:val="28"/>
        </w:rPr>
        <w:t>киберклевета</w:t>
      </w:r>
      <w:proofErr w:type="spellEnd"/>
      <w:r w:rsidRPr="0038445F">
        <w:rPr>
          <w:sz w:val="28"/>
          <w:szCs w:val="28"/>
        </w:rPr>
        <w:t xml:space="preserve">» (совершенная публично с использованием информационно-телекоммуникационных сетей, включая сеть «Интернет») и клевета «в отношении нескольких лиц, в том числе индивидуально не определенных» (преступлениями, таким образом, стали высказывания типа «все управляющие компании воруют»). Наказание за </w:t>
      </w:r>
      <w:proofErr w:type="spellStart"/>
      <w:r w:rsidRPr="0038445F">
        <w:rPr>
          <w:sz w:val="28"/>
          <w:szCs w:val="28"/>
        </w:rPr>
        <w:t>киберклевету</w:t>
      </w:r>
      <w:proofErr w:type="spellEnd"/>
      <w:r w:rsidRPr="0038445F">
        <w:rPr>
          <w:sz w:val="28"/>
          <w:szCs w:val="28"/>
        </w:rPr>
        <w:t>, клевету «индивидуально не определенных лиц», а также за клевету в СМИ или в публичном выступлении существенно </w:t>
      </w:r>
      <w:hyperlink r:id="rId9" w:anchor="/document/10108000/entry/128121" w:history="1">
        <w:r w:rsidRPr="0038445F">
          <w:rPr>
            <w:sz w:val="28"/>
            <w:szCs w:val="28"/>
          </w:rPr>
          <w:t>возросло</w:t>
        </w:r>
      </w:hyperlink>
      <w:r w:rsidRPr="0038445F">
        <w:rPr>
          <w:sz w:val="28"/>
          <w:szCs w:val="28"/>
        </w:rPr>
        <w:t xml:space="preserve"> - к ранее предусмотренному (за публичную и СМИ-клевету) штрафу до 1 </w:t>
      </w:r>
      <w:proofErr w:type="spellStart"/>
      <w:proofErr w:type="gramStart"/>
      <w:r w:rsidRPr="0038445F">
        <w:rPr>
          <w:sz w:val="28"/>
          <w:szCs w:val="28"/>
        </w:rPr>
        <w:t>млн</w:t>
      </w:r>
      <w:proofErr w:type="spellEnd"/>
      <w:proofErr w:type="gramEnd"/>
      <w:r w:rsidRPr="0038445F">
        <w:rPr>
          <w:sz w:val="28"/>
          <w:szCs w:val="28"/>
        </w:rPr>
        <w:t xml:space="preserve"> рублей или 240 часам обязательных работ добавлены возможность ареста до 2 месяцев или лишение свободы на срок до 2 лет;</w:t>
      </w:r>
    </w:p>
    <w:p w:rsidR="0038445F" w:rsidRP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 xml:space="preserve">- клевета, совершенная с использованием служебного положения, теперь </w:t>
      </w:r>
      <w:hyperlink r:id="rId10" w:anchor="/document/10108000/entry/128131" w:history="1">
        <w:r w:rsidRPr="0038445F">
          <w:rPr>
            <w:sz w:val="28"/>
            <w:szCs w:val="28"/>
          </w:rPr>
          <w:t>может</w:t>
        </w:r>
      </w:hyperlink>
      <w:r w:rsidRPr="0038445F">
        <w:rPr>
          <w:sz w:val="28"/>
          <w:szCs w:val="28"/>
        </w:rPr>
        <w:t xml:space="preserve"> наказываться арестом (до 4 месяцев) или лишением свободы (до 3 лет). Размер штрафа (до 2 млн. руб.) и количество часов обязательных работ (до 320) не изменились;</w:t>
      </w:r>
    </w:p>
    <w:p w:rsidR="0038445F" w:rsidRP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>- клевета о заболевании COVID-19, гепатитом</w:t>
      </w:r>
      <w:proofErr w:type="gramStart"/>
      <w:r w:rsidRPr="0038445F">
        <w:rPr>
          <w:sz w:val="28"/>
          <w:szCs w:val="28"/>
        </w:rPr>
        <w:t xml:space="preserve"> В</w:t>
      </w:r>
      <w:proofErr w:type="gramEnd"/>
      <w:r w:rsidRPr="0038445F">
        <w:rPr>
          <w:sz w:val="28"/>
          <w:szCs w:val="28"/>
        </w:rPr>
        <w:t xml:space="preserve"> или С, гельминтозами или иным </w:t>
      </w:r>
      <w:hyperlink r:id="rId11" w:anchor="/document/12137881/entry/1200" w:history="1">
        <w:r w:rsidRPr="0038445F">
          <w:rPr>
            <w:sz w:val="28"/>
            <w:szCs w:val="28"/>
          </w:rPr>
          <w:t>заболеванием</w:t>
        </w:r>
      </w:hyperlink>
      <w:r w:rsidRPr="0038445F">
        <w:rPr>
          <w:sz w:val="28"/>
          <w:szCs w:val="28"/>
        </w:rPr>
        <w:t xml:space="preserve">, представляющим опасность для окружающих, может наказываться теперь 4 годами принудительных работ, арестом на срок от 3 месяцев до полугода или лишением свободы на срок до 4 лет. Размер штрафа (до 2 </w:t>
      </w:r>
      <w:proofErr w:type="spellStart"/>
      <w:proofErr w:type="gramStart"/>
      <w:r w:rsidRPr="0038445F">
        <w:rPr>
          <w:sz w:val="28"/>
          <w:szCs w:val="28"/>
        </w:rPr>
        <w:t>млн</w:t>
      </w:r>
      <w:proofErr w:type="spellEnd"/>
      <w:proofErr w:type="gramEnd"/>
      <w:r w:rsidRPr="0038445F">
        <w:rPr>
          <w:sz w:val="28"/>
          <w:szCs w:val="28"/>
        </w:rPr>
        <w:t xml:space="preserve"> руб.) и количество часов обязательных работ (до 320) не изменились;</w:t>
      </w:r>
    </w:p>
    <w:p w:rsid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>- клевета о совершении оклеветанным преступления - тяжкого, особо тяжкого или «полового» любой категории, </w:t>
      </w:r>
      <w:hyperlink r:id="rId12" w:anchor="/document/10108000/entry/128151" w:history="1">
        <w:r w:rsidRPr="0038445F">
          <w:rPr>
            <w:sz w:val="28"/>
            <w:szCs w:val="28"/>
          </w:rPr>
          <w:t>наказывается</w:t>
        </w:r>
      </w:hyperlink>
      <w:r w:rsidRPr="0038445F">
        <w:rPr>
          <w:sz w:val="28"/>
          <w:szCs w:val="28"/>
        </w:rPr>
        <w:t xml:space="preserve"> штрафом (до 5 </w:t>
      </w:r>
      <w:proofErr w:type="spellStart"/>
      <w:proofErr w:type="gramStart"/>
      <w:r w:rsidRPr="0038445F">
        <w:rPr>
          <w:sz w:val="28"/>
          <w:szCs w:val="28"/>
        </w:rPr>
        <w:t>млн</w:t>
      </w:r>
      <w:proofErr w:type="spellEnd"/>
      <w:proofErr w:type="gramEnd"/>
      <w:r w:rsidRPr="0038445F">
        <w:rPr>
          <w:sz w:val="28"/>
          <w:szCs w:val="28"/>
        </w:rPr>
        <w:t xml:space="preserve"> руб.), обязательными (до 480 часов) или принудительными (до пяти лет) работами, арестом (от 4 месяцев до полугода) либо лишением свободы на срок до 5 лет. </w:t>
      </w:r>
    </w:p>
    <w:p w:rsidR="0038445F" w:rsidRDefault="0038445F" w:rsidP="0038445F">
      <w:pPr>
        <w:pStyle w:val="a4"/>
        <w:ind w:firstLine="709"/>
        <w:jc w:val="both"/>
        <w:rPr>
          <w:sz w:val="28"/>
          <w:szCs w:val="28"/>
        </w:rPr>
      </w:pPr>
      <w:r w:rsidRPr="0038445F">
        <w:rPr>
          <w:sz w:val="28"/>
          <w:szCs w:val="28"/>
        </w:rPr>
        <w:t>Дознание по клевете проводит МВД, заявление именно от потерпевшего</w:t>
      </w:r>
      <w:r w:rsidR="00285A5E">
        <w:rPr>
          <w:sz w:val="28"/>
          <w:szCs w:val="28"/>
        </w:rPr>
        <w:t xml:space="preserve"> </w:t>
      </w:r>
      <w:hyperlink r:id="rId13" w:anchor="/document/12125178/entry/2002" w:history="1">
        <w:r w:rsidRPr="0038445F">
          <w:rPr>
            <w:sz w:val="28"/>
            <w:szCs w:val="28"/>
          </w:rPr>
          <w:t>обязательно</w:t>
        </w:r>
      </w:hyperlink>
      <w:r w:rsidR="00285A5E">
        <w:rPr>
          <w:sz w:val="28"/>
          <w:szCs w:val="28"/>
        </w:rPr>
        <w:t xml:space="preserve"> </w:t>
      </w:r>
      <w:r w:rsidRPr="0038445F">
        <w:rPr>
          <w:sz w:val="28"/>
          <w:szCs w:val="28"/>
        </w:rPr>
        <w:t>лишь при самой банальной</w:t>
      </w:r>
      <w:r w:rsidR="00285A5E">
        <w:rPr>
          <w:sz w:val="28"/>
          <w:szCs w:val="28"/>
        </w:rPr>
        <w:t xml:space="preserve"> </w:t>
      </w:r>
      <w:hyperlink r:id="rId14" w:anchor="/document/10108000/entry/128101" w:history="1">
        <w:r w:rsidRPr="0038445F">
          <w:rPr>
            <w:sz w:val="28"/>
            <w:szCs w:val="28"/>
          </w:rPr>
          <w:t>клевете</w:t>
        </w:r>
      </w:hyperlink>
      <w:r w:rsidRPr="0038445F">
        <w:rPr>
          <w:sz w:val="28"/>
          <w:szCs w:val="28"/>
        </w:rPr>
        <w:t xml:space="preserve">. А вот </w:t>
      </w:r>
      <w:proofErr w:type="gramStart"/>
      <w:r w:rsidRPr="0038445F">
        <w:rPr>
          <w:sz w:val="28"/>
          <w:szCs w:val="28"/>
        </w:rPr>
        <w:t>интернет-клеветника</w:t>
      </w:r>
      <w:proofErr w:type="gramEnd"/>
      <w:r w:rsidRPr="0038445F">
        <w:rPr>
          <w:sz w:val="28"/>
          <w:szCs w:val="28"/>
        </w:rPr>
        <w:t xml:space="preserve"> и клеветника «служебного» преследовать</w:t>
      </w:r>
      <w:r w:rsidR="00285A5E">
        <w:rPr>
          <w:sz w:val="28"/>
          <w:szCs w:val="28"/>
        </w:rPr>
        <w:t xml:space="preserve"> </w:t>
      </w:r>
      <w:hyperlink r:id="rId15" w:anchor="/document/12125178/entry/2005" w:history="1">
        <w:r w:rsidRPr="0038445F">
          <w:rPr>
            <w:sz w:val="28"/>
            <w:szCs w:val="28"/>
          </w:rPr>
          <w:t>можно</w:t>
        </w:r>
      </w:hyperlink>
      <w:r w:rsidR="00285A5E">
        <w:rPr>
          <w:sz w:val="28"/>
          <w:szCs w:val="28"/>
        </w:rPr>
        <w:t xml:space="preserve"> </w:t>
      </w:r>
      <w:r w:rsidRPr="0038445F">
        <w:rPr>
          <w:sz w:val="28"/>
          <w:szCs w:val="28"/>
        </w:rPr>
        <w:t>даже без заявления жертвы.</w:t>
      </w:r>
    </w:p>
    <w:p w:rsidR="00285A5E" w:rsidRPr="0038445F" w:rsidRDefault="00285A5E" w:rsidP="0038445F">
      <w:pPr>
        <w:pStyle w:val="a4"/>
        <w:ind w:firstLine="709"/>
        <w:jc w:val="both"/>
        <w:rPr>
          <w:sz w:val="28"/>
          <w:szCs w:val="28"/>
        </w:rPr>
      </w:pPr>
    </w:p>
    <w:p w:rsidR="00285A5E" w:rsidRPr="00807037" w:rsidRDefault="00285A5E" w:rsidP="00285A5E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 xml:space="preserve">Информация подготовлена прокуратурой </w:t>
      </w:r>
      <w:r>
        <w:rPr>
          <w:rFonts w:ascii="Times New Roman" w:hAnsi="Times New Roman"/>
          <w:b/>
          <w:i/>
          <w:sz w:val="28"/>
          <w:szCs w:val="28"/>
        </w:rPr>
        <w:t>Александровского района Томской области</w:t>
      </w:r>
    </w:p>
    <w:p w:rsidR="00EC1049" w:rsidRPr="0038445F" w:rsidRDefault="00EC1049">
      <w:pPr>
        <w:rPr>
          <w:sz w:val="28"/>
          <w:szCs w:val="28"/>
        </w:rPr>
      </w:pPr>
    </w:p>
    <w:sectPr w:rsidR="00EC1049" w:rsidRPr="0038445F" w:rsidSect="00285A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 w:grammar="clean"/>
  <w:defaultTabStop w:val="708"/>
  <w:characterSpacingControl w:val="doNotCompress"/>
  <w:compat/>
  <w:rsids>
    <w:rsidRoot w:val="0038445F"/>
    <w:rsid w:val="00285A5E"/>
    <w:rsid w:val="0038445F"/>
    <w:rsid w:val="00DC5059"/>
    <w:rsid w:val="00EC1049"/>
    <w:rsid w:val="00F03A63"/>
    <w:rsid w:val="00F3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8445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445F"/>
    <w:rPr>
      <w:color w:val="0000FF"/>
      <w:u w:val="single"/>
    </w:rPr>
  </w:style>
  <w:style w:type="paragraph" w:customStyle="1" w:styleId="a4">
    <w:name w:val="Стиль"/>
    <w:rsid w:val="00384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5A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2021-01-25T11:04:00Z</cp:lastPrinted>
  <dcterms:created xsi:type="dcterms:W3CDTF">2021-01-25T10:55:00Z</dcterms:created>
  <dcterms:modified xsi:type="dcterms:W3CDTF">2021-01-25T11:04:00Z</dcterms:modified>
</cp:coreProperties>
</file>