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629B6" w14:textId="77777777" w:rsidR="00271796" w:rsidRPr="004E1956" w:rsidRDefault="00271796" w:rsidP="00271796">
      <w:pPr>
        <w:pStyle w:val="a9"/>
        <w:shd w:val="clear" w:color="auto" w:fill="FFFFFF"/>
        <w:spacing w:before="0" w:beforeAutospacing="0" w:after="0" w:afterAutospacing="0"/>
        <w:jc w:val="center"/>
        <w:rPr>
          <w:color w:val="000000"/>
          <w:sz w:val="28"/>
          <w:szCs w:val="28"/>
        </w:rPr>
      </w:pPr>
      <w:r w:rsidRPr="004E1956">
        <w:rPr>
          <w:color w:val="000000"/>
          <w:sz w:val="28"/>
          <w:szCs w:val="28"/>
        </w:rPr>
        <w:t>О воинской обязанности граждан и ответственности за нарушения в данной сфере</w:t>
      </w:r>
    </w:p>
    <w:p w14:paraId="152AD89A"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  </w:t>
      </w:r>
    </w:p>
    <w:p w14:paraId="27C4493D"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Воинская обязанность граждан Российской Федерации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 Такие положения закреплены в Федеральном законе от 28.03.1998 № 53-ФЗ «О воинской обязанности и военной службе».</w:t>
      </w:r>
    </w:p>
    <w:p w14:paraId="303A72F7"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Граждане освобождаются от исполнения воинской обязанности только по основаниям, которые предусмотрены законом.</w:t>
      </w:r>
    </w:p>
    <w:p w14:paraId="4D594459"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За неисполнение гражданами обязанностей по воинскому учету статьей 21.5 Кодекса Российской Федерации об административных правонарушениях (далее – КоАП РФ) установлена административная ответственность.</w:t>
      </w:r>
    </w:p>
    <w:p w14:paraId="749FE345"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Данное правонарушение может выражаться:</w:t>
      </w:r>
    </w:p>
    <w:p w14:paraId="34DEBF36"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proofErr w:type="gramStart"/>
      <w:r w:rsidRPr="004E1956">
        <w:rPr>
          <w:color w:val="000000"/>
          <w:sz w:val="28"/>
          <w:szCs w:val="28"/>
        </w:rPr>
        <w:t>- в неявке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w:t>
      </w:r>
      <w:proofErr w:type="gramEnd"/>
    </w:p>
    <w:p w14:paraId="605A38E2"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proofErr w:type="gramStart"/>
      <w:r w:rsidRPr="004E1956">
        <w:rPr>
          <w:color w:val="000000"/>
          <w:sz w:val="28"/>
          <w:szCs w:val="28"/>
        </w:rPr>
        <w:t>- в неявке гражданина, состоящего или обязанного состоять на воинском учете, в установленный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w:t>
      </w:r>
      <w:proofErr w:type="gramEnd"/>
      <w:r w:rsidRPr="004E1956">
        <w:rPr>
          <w:color w:val="000000"/>
          <w:sz w:val="28"/>
          <w:szCs w:val="28"/>
        </w:rPr>
        <w:t xml:space="preserve"> шести месяцев или въезде в Российскую Федерацию;</w:t>
      </w:r>
    </w:p>
    <w:p w14:paraId="00450DC6"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 в несообщении в течение двухнедельного срока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14:paraId="742E05F8"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Уважительные причины неявки гражданина по повестке военного комиссариата предусмотрены ч.2 ст.7 Федерального закона от 28.03.1998 № 53-ФЗ «О воинской обязанности и военной службе» при условии их документального подтверждения.</w:t>
      </w:r>
    </w:p>
    <w:p w14:paraId="24A7FF45"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Санкцией статьи 21.5 КоАП РФ за указанное правонарушение установлено административное наказание в виде предупреждения или наложения административного штрафа в размере от 500 до 3000 рублей.</w:t>
      </w:r>
    </w:p>
    <w:p w14:paraId="5BF8CBD0"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proofErr w:type="gramStart"/>
      <w:r w:rsidRPr="004E1956">
        <w:rPr>
          <w:color w:val="000000"/>
          <w:sz w:val="28"/>
          <w:szCs w:val="28"/>
        </w:rPr>
        <w:t>Согласно ч.2 ст.28 Федерального закона от 28.03.1998 № 53-ФЗ «О воинской обязанности и военной службе»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roofErr w:type="gramEnd"/>
    </w:p>
    <w:p w14:paraId="72AFCAEB" w14:textId="77777777" w:rsidR="00271796" w:rsidRPr="004E1956" w:rsidRDefault="00271796" w:rsidP="00271796">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lastRenderedPageBreak/>
        <w:t xml:space="preserve">В частности, виновное лицо может быть привлечено к уголовной ответственности по ст.328 Уголовного кодекса Российской Федерации. </w:t>
      </w:r>
      <w:proofErr w:type="gramStart"/>
      <w:r w:rsidRPr="004E1956">
        <w:rPr>
          <w:color w:val="000000"/>
          <w:sz w:val="28"/>
          <w:szCs w:val="28"/>
        </w:rPr>
        <w:t>За уклонение от призыва на военную службу при отсутствии законных оснований для освобождения</w:t>
      </w:r>
      <w:proofErr w:type="gramEnd"/>
      <w:r w:rsidRPr="004E1956">
        <w:rPr>
          <w:color w:val="000000"/>
          <w:sz w:val="28"/>
          <w:szCs w:val="28"/>
        </w:rPr>
        <w:t xml:space="preserve"> от этой службы предусмотрено наказание до двух лет лишения свободы.</w:t>
      </w:r>
    </w:p>
    <w:p w14:paraId="3B661C8A" w14:textId="77777777" w:rsidR="006138AD" w:rsidRDefault="006138AD" w:rsidP="00807037">
      <w:pPr>
        <w:pStyle w:val="a6"/>
        <w:ind w:firstLine="708"/>
        <w:jc w:val="both"/>
        <w:rPr>
          <w:rFonts w:ascii="Times New Roman" w:eastAsia="Times New Roman" w:hAnsi="Times New Roman"/>
          <w:color w:val="000000"/>
          <w:sz w:val="28"/>
          <w:szCs w:val="28"/>
          <w:lang w:eastAsia="ru-RU"/>
        </w:rPr>
      </w:pPr>
    </w:p>
    <w:p w14:paraId="0CFDD85E" w14:textId="77777777" w:rsidR="001831A7" w:rsidRDefault="001831A7" w:rsidP="001831A7">
      <w:pPr>
        <w:pStyle w:val="a6"/>
        <w:jc w:val="both"/>
        <w:rPr>
          <w:rFonts w:ascii="Times New Roman" w:hAnsi="Times New Roman"/>
          <w:sz w:val="28"/>
          <w:szCs w:val="28"/>
        </w:rPr>
      </w:pPr>
    </w:p>
    <w:p w14:paraId="658FB906" w14:textId="77777777" w:rsidR="00C262DC" w:rsidRPr="00807037" w:rsidRDefault="00C262DC" w:rsidP="00C262DC">
      <w:pPr>
        <w:pStyle w:val="a6"/>
        <w:jc w:val="both"/>
        <w:rPr>
          <w:rFonts w:ascii="Times New Roman" w:hAnsi="Times New Roman"/>
          <w:b/>
          <w:i/>
          <w:sz w:val="28"/>
          <w:szCs w:val="28"/>
        </w:rPr>
      </w:pPr>
      <w:r w:rsidRPr="00807037">
        <w:rPr>
          <w:rFonts w:ascii="Times New Roman" w:hAnsi="Times New Roman"/>
          <w:b/>
          <w:i/>
          <w:sz w:val="28"/>
          <w:szCs w:val="28"/>
        </w:rPr>
        <w:t xml:space="preserve">Информация подготовлена прокуратурой </w:t>
      </w:r>
      <w:r>
        <w:rPr>
          <w:rFonts w:ascii="Times New Roman" w:hAnsi="Times New Roman"/>
          <w:b/>
          <w:i/>
          <w:sz w:val="28"/>
          <w:szCs w:val="28"/>
        </w:rPr>
        <w:t>Александровского района Томской области</w:t>
      </w:r>
    </w:p>
    <w:p w14:paraId="1F28F15D" w14:textId="77777777" w:rsidR="00F95358" w:rsidRPr="002F187F" w:rsidRDefault="00F95358" w:rsidP="00C262DC">
      <w:pPr>
        <w:pStyle w:val="a6"/>
        <w:jc w:val="both"/>
        <w:rPr>
          <w:sz w:val="28"/>
          <w:szCs w:val="28"/>
        </w:rPr>
      </w:pPr>
      <w:bookmarkStart w:id="0" w:name="_GoBack"/>
      <w:bookmarkEnd w:id="0"/>
    </w:p>
    <w:sectPr w:rsidR="00F95358" w:rsidRPr="002F187F" w:rsidSect="002F187F">
      <w:headerReference w:type="even" r:id="rId7"/>
      <w:headerReference w:type="default" r:id="rId8"/>
      <w:pgSz w:w="11906" w:h="16838"/>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C0434" w14:textId="77777777" w:rsidR="005E26C1" w:rsidRDefault="005E26C1" w:rsidP="00503DB2">
      <w:r>
        <w:separator/>
      </w:r>
    </w:p>
  </w:endnote>
  <w:endnote w:type="continuationSeparator" w:id="0">
    <w:p w14:paraId="050A41F5" w14:textId="77777777" w:rsidR="005E26C1" w:rsidRDefault="005E26C1" w:rsidP="0050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11A11" w14:textId="77777777" w:rsidR="005E26C1" w:rsidRDefault="005E26C1" w:rsidP="00503DB2">
      <w:r>
        <w:separator/>
      </w:r>
    </w:p>
  </w:footnote>
  <w:footnote w:type="continuationSeparator" w:id="0">
    <w:p w14:paraId="31FD8D54" w14:textId="77777777" w:rsidR="005E26C1" w:rsidRDefault="005E26C1" w:rsidP="0050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031A" w14:textId="77777777" w:rsidR="00703E41" w:rsidRDefault="008B36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6ED4DD" w14:textId="77777777" w:rsidR="00703E41" w:rsidRDefault="00C262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03776"/>
      <w:docPartObj>
        <w:docPartGallery w:val="Page Numbers (Top of Page)"/>
        <w:docPartUnique/>
      </w:docPartObj>
    </w:sdtPr>
    <w:sdtEndPr/>
    <w:sdtContent>
      <w:p w14:paraId="71A5A6B9" w14:textId="62ED107B" w:rsidR="00503DB2" w:rsidRDefault="00503DB2">
        <w:pPr>
          <w:pStyle w:val="a3"/>
          <w:jc w:val="center"/>
        </w:pPr>
        <w:r>
          <w:fldChar w:fldCharType="begin"/>
        </w:r>
        <w:r>
          <w:instrText>PAGE   \* MERGEFORMAT</w:instrText>
        </w:r>
        <w:r>
          <w:fldChar w:fldCharType="separate"/>
        </w:r>
        <w:r w:rsidR="00C262DC">
          <w:rPr>
            <w:noProof/>
          </w:rPr>
          <w:t>2</w:t>
        </w:r>
        <w:r>
          <w:fldChar w:fldCharType="end"/>
        </w:r>
      </w:p>
    </w:sdtContent>
  </w:sdt>
  <w:p w14:paraId="5F019827" w14:textId="77777777" w:rsidR="00503DB2" w:rsidRDefault="00503D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5D"/>
    <w:rsid w:val="000273F0"/>
    <w:rsid w:val="00067837"/>
    <w:rsid w:val="001831A7"/>
    <w:rsid w:val="00271796"/>
    <w:rsid w:val="002D2D23"/>
    <w:rsid w:val="002F187F"/>
    <w:rsid w:val="003C76FC"/>
    <w:rsid w:val="00496CD0"/>
    <w:rsid w:val="00503DB2"/>
    <w:rsid w:val="00550603"/>
    <w:rsid w:val="005E26C1"/>
    <w:rsid w:val="006138AD"/>
    <w:rsid w:val="00634ABC"/>
    <w:rsid w:val="006B4510"/>
    <w:rsid w:val="006F6409"/>
    <w:rsid w:val="00711966"/>
    <w:rsid w:val="00807037"/>
    <w:rsid w:val="008848E7"/>
    <w:rsid w:val="008A50CE"/>
    <w:rsid w:val="008B368F"/>
    <w:rsid w:val="008F67A8"/>
    <w:rsid w:val="0090139C"/>
    <w:rsid w:val="00994DCC"/>
    <w:rsid w:val="009F7293"/>
    <w:rsid w:val="00AC7D8A"/>
    <w:rsid w:val="00B6793F"/>
    <w:rsid w:val="00B865B9"/>
    <w:rsid w:val="00BA3678"/>
    <w:rsid w:val="00C0685D"/>
    <w:rsid w:val="00C262DC"/>
    <w:rsid w:val="00D66BAB"/>
    <w:rsid w:val="00DC7651"/>
    <w:rsid w:val="00E4594A"/>
    <w:rsid w:val="00F95358"/>
    <w:rsid w:val="00FE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93704">
      <w:bodyDiv w:val="1"/>
      <w:marLeft w:val="0"/>
      <w:marRight w:val="0"/>
      <w:marTop w:val="0"/>
      <w:marBottom w:val="0"/>
      <w:divBdr>
        <w:top w:val="none" w:sz="0" w:space="0" w:color="auto"/>
        <w:left w:val="none" w:sz="0" w:space="0" w:color="auto"/>
        <w:bottom w:val="none" w:sz="0" w:space="0" w:color="auto"/>
        <w:right w:val="none" w:sz="0" w:space="0" w:color="auto"/>
      </w:divBdr>
    </w:div>
    <w:div w:id="2132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Филиппов</dc:creator>
  <cp:lastModifiedBy>Никита Филиппов</cp:lastModifiedBy>
  <cp:revision>13</cp:revision>
  <dcterms:created xsi:type="dcterms:W3CDTF">2019-03-01T02:38:00Z</dcterms:created>
  <dcterms:modified xsi:type="dcterms:W3CDTF">2020-11-11T07:50:00Z</dcterms:modified>
</cp:coreProperties>
</file>