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3406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Об ответственности за преступления против семьи и несовершеннолетних</w:t>
      </w:r>
    </w:p>
    <w:p w14:paraId="18348F4D" w14:textId="77777777" w:rsidR="00807037" w:rsidRDefault="00807037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25750F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В главе 20 Уголовного кодекса Российской Федерации (далее – УК РФ) содержатся нормы, устанавливающие уголовную ответственность за преступления против семьи и несовершеннолетних. Наказание за нарушение данных норм предусмотрено вплоть до лишения свободы.</w:t>
      </w:r>
    </w:p>
    <w:p w14:paraId="70B3696A" w14:textId="77777777" w:rsidR="006138AD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089FAE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14:paraId="2DDFFD12" w14:textId="77777777" w:rsidR="006138AD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E2D13E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Систему преступлений против несовершеннолетних составляют следующие преступные деяния:</w:t>
      </w:r>
    </w:p>
    <w:p w14:paraId="29821B1B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1) вовлечение несовершеннолетнего в совершение преступления (ст. 150 УК РФ);</w:t>
      </w:r>
    </w:p>
    <w:p w14:paraId="7F569DA4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2) вовлечение несовершеннолетнего в совершение антиобщественных действий (ст. 151 УК РФ);</w:t>
      </w:r>
    </w:p>
    <w:p w14:paraId="38EA9DAE" w14:textId="39695611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3) розничная продажа несовершеннолетним алкогольно</w:t>
      </w:r>
      <w:r>
        <w:rPr>
          <w:color w:val="000000"/>
          <w:sz w:val="28"/>
          <w:szCs w:val="28"/>
        </w:rPr>
        <w:t>й продукции (ст. 151.1 УК РФ);</w:t>
      </w:r>
    </w:p>
    <w:p w14:paraId="1BAFF4DB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4) вовлечение несовершеннолетнего в совершение действий, представляющих опасность для жизни несовершеннолетнего (ст. 151.2 УК РФ);</w:t>
      </w:r>
    </w:p>
    <w:p w14:paraId="48512477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5) неисполнение обязанностей по воспитанию несовершеннолетнего (ст.156 УК РФ).</w:t>
      </w:r>
    </w:p>
    <w:p w14:paraId="1917AE48" w14:textId="77777777" w:rsidR="006138AD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BF0B7D4" w14:textId="6EE97B74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E1956">
        <w:rPr>
          <w:color w:val="000000"/>
          <w:sz w:val="28"/>
          <w:szCs w:val="28"/>
        </w:rPr>
        <w:t>Содержание преступления ст.156 УК РФ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  <w:proofErr w:type="gramEnd"/>
    </w:p>
    <w:p w14:paraId="0E321398" w14:textId="77777777" w:rsidR="006138AD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C92E9D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Содержание преступления ст.157 УК РФ заключается в бездействии, выраженным в злостном уклонении родителя от уплаты по решению суда средств на содержание несовершеннолетних детей, а равно нетрудоспособных детей, достигших 18-летнего возраста. Таким образом, уклонение от содержания детей или родителей заключается в категорическом отказе выполнять постановление судьи о взыскании алиментов или в активных действиях, свидетельствующих о таком уклонении.</w:t>
      </w:r>
    </w:p>
    <w:p w14:paraId="32266AD6" w14:textId="77777777" w:rsidR="006138AD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D0DF469" w14:textId="77777777" w:rsidR="006138AD" w:rsidRPr="004E1956" w:rsidRDefault="006138AD" w:rsidP="006138A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Алименты взыскиваются на содержание несовершеннолетних детей, т.е. до достижения ими 18-летнего возраста. К нетрудоспособным совершеннолетним детям относятся лица, которые в силу физического или психического недуга не </w:t>
      </w:r>
      <w:r w:rsidRPr="004E1956">
        <w:rPr>
          <w:color w:val="000000"/>
          <w:sz w:val="28"/>
          <w:szCs w:val="28"/>
        </w:rPr>
        <w:lastRenderedPageBreak/>
        <w:t>могут трудиться и обеспечивать свое существование. Их нетрудоспособность должна подтверждаться соответствующими медицинскими документами. Обязательным признаком преступления является злостность уклонения. Под злостным уклонением понимается уклонение от уплаты алиментов после предупреждения, сделанного судебным приставом-исполнителем.</w:t>
      </w:r>
    </w:p>
    <w:p w14:paraId="3B661C8A" w14:textId="77777777" w:rsidR="006138AD" w:rsidRDefault="006138AD" w:rsidP="00807037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FDD85E" w14:textId="77777777" w:rsidR="001831A7" w:rsidRDefault="001831A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8682B75" w14:textId="77777777" w:rsidR="00E55E8B" w:rsidRPr="00807037" w:rsidRDefault="00E55E8B" w:rsidP="00E55E8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E55E8B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B16E" w14:textId="77777777" w:rsidR="00DC7651" w:rsidRDefault="00DC7651" w:rsidP="00503DB2">
      <w:r>
        <w:separator/>
      </w:r>
    </w:p>
  </w:endnote>
  <w:endnote w:type="continuationSeparator" w:id="0">
    <w:p w14:paraId="597FD2F6" w14:textId="77777777" w:rsidR="00DC7651" w:rsidRDefault="00DC765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6B39" w14:textId="77777777" w:rsidR="00DC7651" w:rsidRDefault="00DC7651" w:rsidP="00503DB2">
      <w:r>
        <w:separator/>
      </w:r>
    </w:p>
  </w:footnote>
  <w:footnote w:type="continuationSeparator" w:id="0">
    <w:p w14:paraId="4EB3CC83" w14:textId="77777777" w:rsidR="00DC7651" w:rsidRDefault="00DC765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E5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8B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D2D23"/>
    <w:rsid w:val="002F187F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C7D8A"/>
    <w:rsid w:val="00B6793F"/>
    <w:rsid w:val="00B865B9"/>
    <w:rsid w:val="00BA3678"/>
    <w:rsid w:val="00C0685D"/>
    <w:rsid w:val="00D66BAB"/>
    <w:rsid w:val="00DC7651"/>
    <w:rsid w:val="00E4594A"/>
    <w:rsid w:val="00E55E8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12</cp:revision>
  <dcterms:created xsi:type="dcterms:W3CDTF">2019-03-01T02:38:00Z</dcterms:created>
  <dcterms:modified xsi:type="dcterms:W3CDTF">2020-11-11T07:51:00Z</dcterms:modified>
</cp:coreProperties>
</file>