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1CE0" w:rsidRPr="003D1CE0" w:rsidRDefault="00F4384E" w:rsidP="003D1CE0">
      <w:pPr>
        <w:pStyle w:val="-"/>
        <w:widowControl/>
        <w:tabs>
          <w:tab w:val="left" w:pos="1134"/>
        </w:tabs>
        <w:spacing w:before="240"/>
        <w:ind w:left="0" w:right="0" w:firstLine="0"/>
        <w:rPr>
          <w:bCs w:val="0"/>
          <w:iCs/>
          <w:szCs w:val="28"/>
          <w:lang w:val="ru-RU"/>
        </w:rPr>
      </w:pPr>
      <w:r>
        <w:rPr>
          <w:bCs w:val="0"/>
          <w:iCs/>
          <w:szCs w:val="28"/>
          <w:lang w:val="ru-RU"/>
        </w:rPr>
        <w:t>Приложение 1</w:t>
      </w:r>
      <w:r w:rsidR="00B750FD">
        <w:rPr>
          <w:bCs w:val="0"/>
          <w:iCs/>
          <w:szCs w:val="28"/>
          <w:lang w:val="ru-RU"/>
        </w:rPr>
        <w:t>9</w:t>
      </w:r>
      <w:r w:rsidR="003D1CE0" w:rsidRPr="003D1CE0">
        <w:rPr>
          <w:bCs w:val="0"/>
          <w:iCs/>
          <w:szCs w:val="28"/>
          <w:lang w:val="ru-RU"/>
        </w:rPr>
        <w:t xml:space="preserve">. Планируемые технологические решения </w:t>
      </w:r>
    </w:p>
    <w:p w:rsidR="009D02F3" w:rsidRDefault="009D02F3" w:rsidP="00F7646F">
      <w:pPr>
        <w:pStyle w:val="-"/>
        <w:widowControl/>
        <w:tabs>
          <w:tab w:val="left" w:pos="1134"/>
        </w:tabs>
        <w:spacing w:before="240"/>
        <w:ind w:left="0" w:right="0" w:firstLine="0"/>
        <w:rPr>
          <w:bCs w:val="0"/>
          <w:iCs/>
          <w:szCs w:val="28"/>
          <w:lang w:val="ru-RU"/>
        </w:rPr>
      </w:pPr>
      <w:r>
        <w:rPr>
          <w:bCs w:val="0"/>
          <w:iCs/>
          <w:szCs w:val="28"/>
          <w:lang w:val="ru-RU"/>
        </w:rPr>
        <w:t>1. Мусороперегрузочная станция (МПС)</w:t>
      </w:r>
    </w:p>
    <w:p w:rsidR="00865653" w:rsidRDefault="00865653" w:rsidP="00865653">
      <w:pPr>
        <w:pStyle w:val="-"/>
        <w:widowControl/>
        <w:tabs>
          <w:tab w:val="left" w:pos="1134"/>
        </w:tabs>
        <w:spacing w:before="240"/>
        <w:ind w:left="0" w:right="0" w:firstLine="567"/>
        <w:rPr>
          <w:b w:val="0"/>
          <w:sz w:val="24"/>
          <w:lang w:val="ru-RU"/>
        </w:rPr>
      </w:pPr>
      <w:r>
        <w:rPr>
          <w:b w:val="0"/>
          <w:bCs w:val="0"/>
          <w:iCs/>
          <w:sz w:val="24"/>
          <w:lang w:val="ru-RU"/>
        </w:rPr>
        <w:t>Для районных центров Томской области, удаленных от объектов обработки, но с высокой плотностью населения (Кожевниково и Зырянское), с хорошей транспортной доступностью, предлагается установить мусороперегрузочные станции</w:t>
      </w:r>
      <w:r>
        <w:rPr>
          <w:b w:val="0"/>
          <w:sz w:val="24"/>
          <w:lang w:val="ru-RU"/>
        </w:rPr>
        <w:t>. М</w:t>
      </w:r>
      <w:bookmarkStart w:id="0" w:name="_GoBack"/>
      <w:bookmarkEnd w:id="0"/>
      <w:r>
        <w:rPr>
          <w:b w:val="0"/>
          <w:sz w:val="24"/>
          <w:lang w:val="ru-RU"/>
        </w:rPr>
        <w:t>усороперегрузочная станция представляет собой прямоугольный одноэтажный объём в плане с расположенным внутри оборудованием (см. рисунок).</w:t>
      </w:r>
    </w:p>
    <w:p w:rsidR="00865653" w:rsidRDefault="00865653" w:rsidP="00865653">
      <w:pPr>
        <w:pStyle w:val="-"/>
        <w:widowControl/>
        <w:tabs>
          <w:tab w:val="left" w:pos="1134"/>
        </w:tabs>
        <w:spacing w:before="240"/>
        <w:ind w:left="0" w:right="0" w:firstLine="0"/>
        <w:rPr>
          <w:b w:val="0"/>
          <w:sz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537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155575</wp:posOffset>
            </wp:positionV>
            <wp:extent cx="6645910" cy="4288155"/>
            <wp:effectExtent l="0" t="0" r="254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288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65653" w:rsidRDefault="00865653" w:rsidP="00865653">
      <w:pPr>
        <w:pStyle w:val="-"/>
        <w:tabs>
          <w:tab w:val="left" w:pos="1134"/>
        </w:tabs>
        <w:ind w:left="0" w:right="0" w:firstLine="567"/>
        <w:rPr>
          <w:i/>
          <w:sz w:val="24"/>
          <w:u w:val="single"/>
          <w:lang w:val="ru-RU"/>
        </w:rPr>
      </w:pPr>
      <w:r>
        <w:rPr>
          <w:i/>
          <w:sz w:val="24"/>
          <w:u w:val="single"/>
          <w:lang w:val="ru-RU"/>
        </w:rPr>
        <w:t>Состав оборудования мусороперегрузочной станции:</w:t>
      </w:r>
    </w:p>
    <w:p w:rsidR="00865653" w:rsidRDefault="00865653" w:rsidP="00865653">
      <w:pPr>
        <w:pStyle w:val="-"/>
        <w:numPr>
          <w:ilvl w:val="0"/>
          <w:numId w:val="10"/>
        </w:numPr>
        <w:tabs>
          <w:tab w:val="left" w:pos="1134"/>
        </w:tabs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Подающий цепной конвейер.</w:t>
      </w:r>
    </w:p>
    <w:p w:rsidR="00865653" w:rsidRDefault="00865653" w:rsidP="00865653">
      <w:pPr>
        <w:pStyle w:val="-"/>
        <w:numPr>
          <w:ilvl w:val="0"/>
          <w:numId w:val="10"/>
        </w:numPr>
        <w:tabs>
          <w:tab w:val="left" w:pos="1134"/>
        </w:tabs>
        <w:ind w:right="0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Эстакады и металлоконструкции.</w:t>
      </w:r>
    </w:p>
    <w:p w:rsidR="00865653" w:rsidRDefault="00865653" w:rsidP="00865653">
      <w:pPr>
        <w:pStyle w:val="-"/>
        <w:numPr>
          <w:ilvl w:val="0"/>
          <w:numId w:val="10"/>
        </w:numPr>
        <w:tabs>
          <w:tab w:val="left" w:pos="1134"/>
        </w:tabs>
        <w:ind w:right="0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Реверсивный конвейер.</w:t>
      </w:r>
    </w:p>
    <w:p w:rsidR="00865653" w:rsidRDefault="00865653" w:rsidP="00865653">
      <w:pPr>
        <w:pStyle w:val="-"/>
        <w:numPr>
          <w:ilvl w:val="0"/>
          <w:numId w:val="10"/>
        </w:numPr>
        <w:tabs>
          <w:tab w:val="left" w:pos="1134"/>
        </w:tabs>
        <w:ind w:right="0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Пресс-компактор – 2 шт.</w:t>
      </w:r>
    </w:p>
    <w:p w:rsidR="00865653" w:rsidRDefault="00865653" w:rsidP="00865653">
      <w:pPr>
        <w:pStyle w:val="-"/>
        <w:numPr>
          <w:ilvl w:val="0"/>
          <w:numId w:val="10"/>
        </w:numPr>
        <w:tabs>
          <w:tab w:val="left" w:pos="1134"/>
        </w:tabs>
        <w:ind w:right="0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Контейнер для накопления КГО (тип мультилифт 36 м3).</w:t>
      </w:r>
    </w:p>
    <w:p w:rsidR="00865653" w:rsidRDefault="00865653" w:rsidP="00865653">
      <w:pPr>
        <w:pStyle w:val="-"/>
        <w:tabs>
          <w:tab w:val="left" w:pos="1134"/>
        </w:tabs>
        <w:ind w:left="0" w:right="0" w:firstLine="567"/>
        <w:rPr>
          <w:bCs w:val="0"/>
          <w:i/>
          <w:iCs/>
          <w:sz w:val="24"/>
          <w:u w:val="single"/>
          <w:lang w:val="ru-RU"/>
        </w:rPr>
      </w:pPr>
      <w:r>
        <w:rPr>
          <w:bCs w:val="0"/>
          <w:i/>
          <w:iCs/>
          <w:sz w:val="24"/>
          <w:u w:val="single"/>
          <w:lang w:val="ru-RU"/>
        </w:rPr>
        <w:t>Мусороперегрузочная станция позволит:</w:t>
      </w:r>
    </w:p>
    <w:p w:rsidR="00865653" w:rsidRDefault="00865653" w:rsidP="00865653">
      <w:pPr>
        <w:pStyle w:val="-"/>
        <w:numPr>
          <w:ilvl w:val="0"/>
          <w:numId w:val="11"/>
        </w:numPr>
        <w:tabs>
          <w:tab w:val="left" w:pos="1134"/>
        </w:tabs>
        <w:ind w:left="709" w:right="0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Осуществлять сбор ТКО, как внутри крупного населенного пункта, так и принимать ТКО с </w:t>
      </w:r>
      <w:r>
        <w:rPr>
          <w:b w:val="0"/>
          <w:sz w:val="24"/>
          <w:lang w:val="ru-RU"/>
        </w:rPr>
        <w:lastRenderedPageBreak/>
        <w:t>ряда населенных пунктов</w:t>
      </w:r>
    </w:p>
    <w:p w:rsidR="00865653" w:rsidRDefault="00865653" w:rsidP="00865653">
      <w:pPr>
        <w:pStyle w:val="-"/>
        <w:numPr>
          <w:ilvl w:val="0"/>
          <w:numId w:val="11"/>
        </w:numPr>
        <w:tabs>
          <w:tab w:val="left" w:pos="1134"/>
        </w:tabs>
        <w:ind w:left="709" w:right="0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Сократить логистические расходы на перемещение ТКО на объекты обработки путем использования автопоезда типа «мультилифт» (мультилифт + прицеп) контейнерами объёмом 32 м3 с компактированными отходами.</w:t>
      </w:r>
    </w:p>
    <w:p w:rsidR="00865653" w:rsidRDefault="00865653" w:rsidP="00865653">
      <w:pPr>
        <w:pStyle w:val="-"/>
        <w:tabs>
          <w:tab w:val="left" w:pos="1134"/>
        </w:tabs>
        <w:ind w:left="0" w:right="0" w:firstLine="567"/>
        <w:jc w:val="left"/>
        <w:rPr>
          <w:i/>
          <w:sz w:val="24"/>
          <w:u w:val="single"/>
          <w:lang w:val="ru-RU"/>
        </w:rPr>
      </w:pPr>
      <w:r>
        <w:rPr>
          <w:i/>
          <w:sz w:val="24"/>
          <w:u w:val="single"/>
          <w:lang w:val="ru-RU"/>
        </w:rPr>
        <w:t>Технологический процесс на мусороперегрузочной станции:</w:t>
      </w:r>
    </w:p>
    <w:p w:rsidR="00865653" w:rsidRDefault="00865653" w:rsidP="00865653">
      <w:pPr>
        <w:pStyle w:val="-"/>
        <w:tabs>
          <w:tab w:val="left" w:pos="567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Мусоровозы заезжают на территорию мусороперегрузочной станции и поочередно разгружаются у подающего конвейера и выезжают. Далее фронтальный погрузчик сталкивает отходы на подающий конвейер. Посредством системы конвейеров отходы поступают в 2 пресс-компактора. Отходы компактируются в специализированные бункера 32 м3 и осуществляется их централизованный вывоз на ближайшие объекты обработки посредством автопоездов «мультилифт».</w:t>
      </w:r>
    </w:p>
    <w:p w:rsidR="009D02F3" w:rsidRDefault="009D02F3" w:rsidP="00F7646F">
      <w:pPr>
        <w:pStyle w:val="-"/>
        <w:widowControl/>
        <w:tabs>
          <w:tab w:val="left" w:pos="1134"/>
        </w:tabs>
        <w:spacing w:before="240"/>
        <w:ind w:left="0" w:right="0" w:firstLine="0"/>
        <w:rPr>
          <w:bCs w:val="0"/>
          <w:iCs/>
          <w:szCs w:val="28"/>
          <w:lang w:val="ru-RU"/>
        </w:rPr>
      </w:pPr>
      <w:r>
        <w:rPr>
          <w:bCs w:val="0"/>
          <w:iCs/>
          <w:szCs w:val="28"/>
          <w:lang w:val="ru-RU"/>
        </w:rPr>
        <w:t xml:space="preserve">2. </w:t>
      </w:r>
      <w:r w:rsidRPr="009D02F3">
        <w:rPr>
          <w:bCs w:val="0"/>
          <w:iCs/>
          <w:szCs w:val="28"/>
          <w:lang w:val="ru-RU"/>
        </w:rPr>
        <w:t>Площадка временного накопления ТКО до 11 месяцев арочного типа</w:t>
      </w:r>
      <w:r w:rsidR="00301196">
        <w:rPr>
          <w:bCs w:val="0"/>
          <w:iCs/>
          <w:szCs w:val="28"/>
          <w:lang w:val="ru-RU"/>
        </w:rPr>
        <w:t xml:space="preserve"> (ПВН АТ)</w:t>
      </w:r>
    </w:p>
    <w:p w:rsidR="002810A2" w:rsidRDefault="001F37E3" w:rsidP="000C2A10">
      <w:pPr>
        <w:pStyle w:val="-"/>
        <w:widowControl/>
        <w:tabs>
          <w:tab w:val="left" w:pos="1134"/>
        </w:tabs>
        <w:spacing w:before="240"/>
        <w:ind w:left="0" w:right="0" w:firstLine="567"/>
        <w:rPr>
          <w:b w:val="0"/>
          <w:sz w:val="24"/>
          <w:lang w:val="ru-RU"/>
        </w:rPr>
      </w:pPr>
      <w:r>
        <w:rPr>
          <w:b w:val="0"/>
          <w:noProof/>
          <w:sz w:val="24"/>
          <w:lang w:val="ru-RU" w:eastAsia="ru-RU"/>
        </w:rPr>
        <w:drawing>
          <wp:anchor distT="0" distB="0" distL="114300" distR="114300" simplePos="0" relativeHeight="25167718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1721485</wp:posOffset>
            </wp:positionV>
            <wp:extent cx="6645910" cy="3035935"/>
            <wp:effectExtent l="0" t="0" r="254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810A2">
        <w:rPr>
          <w:b w:val="0"/>
          <w:sz w:val="24"/>
          <w:lang w:val="ru-RU"/>
        </w:rPr>
        <w:t>В случае труднодоступности и удаленности населенного пункта от объекта обработки (грунтовые или зимние автодороги и паромные переправы), а также большого количества проживающего населения, отходы предполагается направлять на площадки временного накопления ТКО арочного типа, для возможности накопления твердых коммунальных отходов сроком до 11 месяцев с последующим вывозом ТКО в период улучшения дорожных условий или появление транспортной доступности (зимние автодороги).</w:t>
      </w:r>
    </w:p>
    <w:p w:rsidR="002810A2" w:rsidRPr="00DB294E" w:rsidRDefault="002810A2" w:rsidP="002810A2">
      <w:pPr>
        <w:pStyle w:val="-"/>
        <w:tabs>
          <w:tab w:val="left" w:pos="1134"/>
        </w:tabs>
        <w:ind w:left="0" w:right="0" w:firstLine="567"/>
        <w:jc w:val="left"/>
        <w:rPr>
          <w:i/>
          <w:sz w:val="24"/>
          <w:u w:val="single"/>
          <w:lang w:val="ru-RU"/>
        </w:rPr>
      </w:pPr>
      <w:r>
        <w:rPr>
          <w:i/>
          <w:sz w:val="24"/>
          <w:u w:val="single"/>
          <w:lang w:val="ru-RU"/>
        </w:rPr>
        <w:t>Состав площадки:</w:t>
      </w:r>
    </w:p>
    <w:p w:rsidR="002810A2" w:rsidRPr="0040368F" w:rsidRDefault="00C161E5" w:rsidP="00C161E5">
      <w:pPr>
        <w:pStyle w:val="-"/>
        <w:tabs>
          <w:tab w:val="left" w:pos="1134"/>
        </w:tabs>
        <w:ind w:left="993" w:hanging="284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1. </w:t>
      </w:r>
      <w:r w:rsidR="002810A2">
        <w:rPr>
          <w:b w:val="0"/>
          <w:sz w:val="24"/>
          <w:lang w:val="ru-RU"/>
        </w:rPr>
        <w:t>Площадка временного накопления арочного типа (о</w:t>
      </w:r>
      <w:r w:rsidR="002810A2" w:rsidRPr="0040368F">
        <w:rPr>
          <w:b w:val="0"/>
          <w:sz w:val="24"/>
          <w:lang w:val="ru-RU"/>
        </w:rPr>
        <w:t xml:space="preserve">дноэтажный объем, перекрытый тонкостенной самонесущей стальной гофрированной оболочкой, толщина оболочки 1,5 мм, торцевых стенах площадки накопления предусмотрены ворота для заезда колесной </w:t>
      </w:r>
      <w:r w:rsidR="002810A2" w:rsidRPr="0040368F">
        <w:rPr>
          <w:b w:val="0"/>
          <w:sz w:val="24"/>
          <w:lang w:val="ru-RU"/>
        </w:rPr>
        <w:lastRenderedPageBreak/>
        <w:t>техники, пол площадки накопления предусмотрен железобетонными плитами ПДН, с замоноличиванием стыков, с лотками по периметру для сбора стоков и отвода их в ёмкость-накопитель</w:t>
      </w:r>
      <w:r w:rsidR="002810A2">
        <w:rPr>
          <w:b w:val="0"/>
          <w:sz w:val="24"/>
          <w:lang w:val="ru-RU"/>
        </w:rPr>
        <w:t>).</w:t>
      </w:r>
    </w:p>
    <w:p w:rsidR="002810A2" w:rsidRDefault="00C161E5" w:rsidP="00C161E5">
      <w:pPr>
        <w:pStyle w:val="-"/>
        <w:tabs>
          <w:tab w:val="left" w:pos="1134"/>
        </w:tabs>
        <w:ind w:left="993" w:right="0" w:hanging="284"/>
        <w:jc w:val="left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2. </w:t>
      </w:r>
      <w:r w:rsidR="002810A2">
        <w:rPr>
          <w:b w:val="0"/>
          <w:sz w:val="24"/>
          <w:lang w:val="ru-RU"/>
        </w:rPr>
        <w:t>Пожарные резервуары (количество в зависимости от размера ПВН).</w:t>
      </w:r>
    </w:p>
    <w:p w:rsidR="002810A2" w:rsidRDefault="00C161E5" w:rsidP="00C161E5">
      <w:pPr>
        <w:pStyle w:val="-"/>
        <w:tabs>
          <w:tab w:val="left" w:pos="1134"/>
        </w:tabs>
        <w:ind w:left="993" w:right="0" w:hanging="284"/>
        <w:jc w:val="left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3. </w:t>
      </w:r>
      <w:r w:rsidR="002810A2">
        <w:rPr>
          <w:b w:val="0"/>
          <w:sz w:val="24"/>
          <w:lang w:val="ru-RU"/>
        </w:rPr>
        <w:t>Пункт весового контроля с автомобильными весами.</w:t>
      </w:r>
    </w:p>
    <w:p w:rsidR="002810A2" w:rsidRDefault="00C161E5" w:rsidP="00C161E5">
      <w:pPr>
        <w:pStyle w:val="-"/>
        <w:tabs>
          <w:tab w:val="left" w:pos="1134"/>
        </w:tabs>
        <w:ind w:left="993" w:right="0" w:hanging="284"/>
        <w:jc w:val="left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4. </w:t>
      </w:r>
      <w:r w:rsidR="002810A2">
        <w:rPr>
          <w:b w:val="0"/>
          <w:sz w:val="24"/>
          <w:lang w:val="ru-RU"/>
        </w:rPr>
        <w:t>Емкость для сбора фильтрата.</w:t>
      </w:r>
    </w:p>
    <w:p w:rsidR="002810A2" w:rsidRDefault="00C161E5" w:rsidP="00C161E5">
      <w:pPr>
        <w:pStyle w:val="-"/>
        <w:tabs>
          <w:tab w:val="left" w:pos="1134"/>
        </w:tabs>
        <w:ind w:left="993" w:right="0" w:hanging="284"/>
        <w:jc w:val="left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5. </w:t>
      </w:r>
      <w:r w:rsidR="002810A2">
        <w:rPr>
          <w:b w:val="0"/>
          <w:sz w:val="24"/>
          <w:lang w:val="ru-RU"/>
        </w:rPr>
        <w:t>Контейнеры для накопления органики (тип мультилифт 36 м3).</w:t>
      </w:r>
    </w:p>
    <w:p w:rsidR="002810A2" w:rsidRPr="00DB294E" w:rsidRDefault="00C161E5" w:rsidP="00C161E5">
      <w:pPr>
        <w:pStyle w:val="-"/>
        <w:tabs>
          <w:tab w:val="left" w:pos="1134"/>
        </w:tabs>
        <w:ind w:left="993" w:right="0" w:hanging="284"/>
        <w:jc w:val="left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6. </w:t>
      </w:r>
      <w:r w:rsidR="002810A2">
        <w:rPr>
          <w:b w:val="0"/>
          <w:sz w:val="24"/>
          <w:lang w:val="ru-RU"/>
        </w:rPr>
        <w:t>Ограждение территории, площадки и проезды.</w:t>
      </w:r>
    </w:p>
    <w:p w:rsidR="002810A2" w:rsidRPr="003578F7" w:rsidRDefault="002810A2" w:rsidP="002810A2">
      <w:pPr>
        <w:pStyle w:val="-"/>
        <w:tabs>
          <w:tab w:val="left" w:pos="1134"/>
        </w:tabs>
        <w:ind w:left="0" w:right="0" w:firstLine="567"/>
        <w:jc w:val="left"/>
        <w:rPr>
          <w:bCs w:val="0"/>
          <w:i/>
          <w:iCs/>
          <w:sz w:val="24"/>
          <w:u w:val="single"/>
          <w:lang w:val="ru-RU"/>
        </w:rPr>
      </w:pPr>
      <w:r w:rsidRPr="003578F7">
        <w:rPr>
          <w:bCs w:val="0"/>
          <w:i/>
          <w:iCs/>
          <w:sz w:val="24"/>
          <w:u w:val="single"/>
          <w:lang w:val="ru-RU"/>
        </w:rPr>
        <w:t>Площадка временного накопления ТКО арочного типа позволит:</w:t>
      </w:r>
    </w:p>
    <w:p w:rsidR="002810A2" w:rsidRPr="003578F7" w:rsidRDefault="002810A2" w:rsidP="002810A2">
      <w:pPr>
        <w:pStyle w:val="-"/>
        <w:numPr>
          <w:ilvl w:val="0"/>
          <w:numId w:val="6"/>
        </w:numPr>
        <w:tabs>
          <w:tab w:val="left" w:pos="1134"/>
        </w:tabs>
        <w:ind w:left="709" w:right="0"/>
        <w:rPr>
          <w:b w:val="0"/>
          <w:sz w:val="24"/>
          <w:lang w:val="ru-RU"/>
        </w:rPr>
      </w:pPr>
      <w:r w:rsidRPr="003578F7">
        <w:rPr>
          <w:b w:val="0"/>
          <w:sz w:val="24"/>
          <w:lang w:val="ru-RU"/>
        </w:rPr>
        <w:t>Накапливать значительный объём коммунальных отходовдо 5000 м3 в труднодоступныхили удаленных населенных пунктах</w:t>
      </w:r>
      <w:r>
        <w:rPr>
          <w:b w:val="0"/>
          <w:sz w:val="24"/>
          <w:lang w:val="ru-RU"/>
        </w:rPr>
        <w:t>.</w:t>
      </w:r>
    </w:p>
    <w:p w:rsidR="002810A2" w:rsidRPr="003578F7" w:rsidRDefault="002810A2" w:rsidP="002810A2">
      <w:pPr>
        <w:pStyle w:val="-"/>
        <w:numPr>
          <w:ilvl w:val="0"/>
          <w:numId w:val="6"/>
        </w:numPr>
        <w:tabs>
          <w:tab w:val="left" w:pos="1134"/>
        </w:tabs>
        <w:ind w:left="709" w:right="0"/>
        <w:rPr>
          <w:b w:val="0"/>
          <w:sz w:val="24"/>
          <w:lang w:val="ru-RU"/>
        </w:rPr>
      </w:pPr>
      <w:r w:rsidRPr="003578F7">
        <w:rPr>
          <w:b w:val="0"/>
          <w:sz w:val="24"/>
          <w:lang w:val="ru-RU"/>
        </w:rPr>
        <w:t>Хранить твердые коммунальные отходы сроком до 11 месяцев</w:t>
      </w:r>
      <w:r>
        <w:rPr>
          <w:b w:val="0"/>
          <w:sz w:val="24"/>
          <w:lang w:val="ru-RU"/>
        </w:rPr>
        <w:t>.</w:t>
      </w:r>
    </w:p>
    <w:p w:rsidR="002810A2" w:rsidRDefault="002810A2" w:rsidP="002810A2">
      <w:pPr>
        <w:pStyle w:val="-"/>
        <w:numPr>
          <w:ilvl w:val="0"/>
          <w:numId w:val="6"/>
        </w:numPr>
        <w:tabs>
          <w:tab w:val="left" w:pos="1134"/>
        </w:tabs>
        <w:ind w:left="709" w:right="0"/>
        <w:rPr>
          <w:b w:val="0"/>
          <w:sz w:val="24"/>
          <w:lang w:val="ru-RU"/>
        </w:rPr>
      </w:pPr>
      <w:r w:rsidRPr="003578F7">
        <w:rPr>
          <w:b w:val="0"/>
          <w:sz w:val="24"/>
          <w:lang w:val="ru-RU"/>
        </w:rPr>
        <w:t>Предотвратить разлет отхода и попадание осадков в накапливаемый объём коммунального отхода, за счет конструкции ПВН АТ</w:t>
      </w:r>
      <w:r>
        <w:rPr>
          <w:b w:val="0"/>
          <w:sz w:val="24"/>
          <w:lang w:val="ru-RU"/>
        </w:rPr>
        <w:t>.</w:t>
      </w:r>
    </w:p>
    <w:p w:rsidR="002810A2" w:rsidRPr="003578F7" w:rsidRDefault="002810A2" w:rsidP="002810A2">
      <w:pPr>
        <w:pStyle w:val="-"/>
        <w:numPr>
          <w:ilvl w:val="0"/>
          <w:numId w:val="6"/>
        </w:numPr>
        <w:tabs>
          <w:tab w:val="left" w:pos="1134"/>
        </w:tabs>
        <w:ind w:left="709" w:right="0"/>
        <w:rPr>
          <w:b w:val="0"/>
          <w:sz w:val="24"/>
          <w:lang w:val="ru-RU"/>
        </w:rPr>
      </w:pPr>
      <w:r w:rsidRPr="003578F7">
        <w:rPr>
          <w:b w:val="0"/>
          <w:sz w:val="24"/>
          <w:lang w:val="ru-RU"/>
        </w:rPr>
        <w:t>Осуществлять сбор ТКО как внутри крупного населенного пункта, так и принимать ТКО с ряда населенных пунктов</w:t>
      </w:r>
    </w:p>
    <w:p w:rsidR="002810A2" w:rsidRPr="003578F7" w:rsidRDefault="002810A2" w:rsidP="002810A2">
      <w:pPr>
        <w:pStyle w:val="-"/>
        <w:numPr>
          <w:ilvl w:val="0"/>
          <w:numId w:val="6"/>
        </w:numPr>
        <w:tabs>
          <w:tab w:val="left" w:pos="1134"/>
        </w:tabs>
        <w:ind w:left="709" w:right="0"/>
        <w:rPr>
          <w:b w:val="0"/>
          <w:sz w:val="24"/>
          <w:lang w:val="ru-RU"/>
        </w:rPr>
      </w:pPr>
      <w:r w:rsidRPr="003578F7">
        <w:rPr>
          <w:b w:val="0"/>
          <w:sz w:val="24"/>
          <w:lang w:val="ru-RU"/>
        </w:rPr>
        <w:t>Перемещать отходы с ПВН АТ на объекты обработки от нескольких раз до 1 раза в 11 месяцев.</w:t>
      </w:r>
    </w:p>
    <w:p w:rsidR="002810A2" w:rsidRPr="003578F7" w:rsidRDefault="002810A2" w:rsidP="002810A2">
      <w:pPr>
        <w:pStyle w:val="-"/>
        <w:numPr>
          <w:ilvl w:val="0"/>
          <w:numId w:val="6"/>
        </w:numPr>
        <w:tabs>
          <w:tab w:val="left" w:pos="1134"/>
        </w:tabs>
        <w:ind w:left="709" w:right="0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Сократить</w:t>
      </w:r>
      <w:r w:rsidRPr="003578F7">
        <w:rPr>
          <w:b w:val="0"/>
          <w:sz w:val="24"/>
          <w:lang w:val="ru-RU"/>
        </w:rPr>
        <w:t xml:space="preserve"> логистические расходы перемещения ТКО на объекты обработки путем использования автопоезда типа «мультилифт» (мультилифт + прицеп) контейнерами объёмом 32 м3 с компактированными отходами (при наличии пресс-компактора)</w:t>
      </w:r>
    </w:p>
    <w:p w:rsidR="002810A2" w:rsidRPr="00DB294E" w:rsidRDefault="002810A2" w:rsidP="002810A2">
      <w:pPr>
        <w:pStyle w:val="-"/>
        <w:tabs>
          <w:tab w:val="left" w:pos="1134"/>
        </w:tabs>
        <w:ind w:left="0" w:right="0" w:firstLine="567"/>
        <w:jc w:val="left"/>
        <w:rPr>
          <w:i/>
          <w:sz w:val="24"/>
          <w:u w:val="single"/>
          <w:lang w:val="ru-RU"/>
        </w:rPr>
      </w:pPr>
      <w:r>
        <w:rPr>
          <w:i/>
          <w:sz w:val="24"/>
          <w:u w:val="single"/>
          <w:lang w:val="ru-RU"/>
        </w:rPr>
        <w:t>Технологический процесс площадки временного накопления ТКО арочного типа:</w:t>
      </w:r>
    </w:p>
    <w:p w:rsidR="002810A2" w:rsidRPr="003578F7" w:rsidRDefault="002810A2" w:rsidP="002810A2">
      <w:pPr>
        <w:pStyle w:val="-"/>
        <w:tabs>
          <w:tab w:val="left" w:pos="567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Мусоровозы заезжают на территорию ПВН арочного типа, на пункте весового контроля они взвешиваются и разгружаются в одноэтажном объёме непосредственно площадки временного накопления. В случае появления транспортной доступности (зимние автодороги и т.п.) на площадку временного накопления направляются автопоезда в составе мультилифтов с прицепами, а также пресс-компактор. Отходы с ПВН компактируются в специализированные бункера и осуществляется их централизованный вывоз на объект обработки.</w:t>
      </w:r>
    </w:p>
    <w:p w:rsidR="009D02F3" w:rsidRDefault="00E06CE8" w:rsidP="00F7646F">
      <w:pPr>
        <w:pStyle w:val="-"/>
        <w:widowControl/>
        <w:tabs>
          <w:tab w:val="left" w:pos="1134"/>
        </w:tabs>
        <w:spacing w:before="240"/>
        <w:ind w:left="0" w:right="0" w:firstLine="0"/>
      </w:pPr>
      <w:r>
        <w:rPr>
          <w:lang w:val="ru-RU"/>
        </w:rPr>
        <w:t xml:space="preserve">3. </w:t>
      </w:r>
      <w:r w:rsidR="009D02F3">
        <w:t>Объект обработки ТКО (первый этап) контейнерного типа с применением ручного разбора ТКО</w:t>
      </w:r>
    </w:p>
    <w:p w:rsidR="00A52FAC" w:rsidRDefault="00A52FAC" w:rsidP="00A52FAC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Для сокращения логистических затрат и уменьшения тарифа на вывоз в труднодоступных и удаленных населенных пунктах Томской области предлагается разместить объекты обработки контейнерного типа. В зависимости от численности населенного пунктаобъекты обработки контейнерного типа могут быть нескольких видов – количество контейнеров для сбора полезных фракций определяется от объёма накопления ТКО для каждого конкретного населенного пункта, а </w:t>
      </w:r>
      <w:r>
        <w:rPr>
          <w:b w:val="0"/>
          <w:sz w:val="24"/>
          <w:lang w:val="ru-RU"/>
        </w:rPr>
        <w:lastRenderedPageBreak/>
        <w:t>также от его транспортной доступности. При транспортной доступности размер контейнерного объекта обработки ТКО может быть уменьшен.</w:t>
      </w:r>
    </w:p>
    <w:p w:rsidR="00A52FAC" w:rsidRDefault="00A52FAC" w:rsidP="00A52FAC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Вариант контейнерной площадки (4 контейнера) для населенного пункта численностью 200-300 человек.</w:t>
      </w:r>
    </w:p>
    <w:p w:rsidR="00A52FAC" w:rsidRDefault="00A52FAC" w:rsidP="00A52FAC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noProof/>
          <w:sz w:val="24"/>
          <w:lang w:val="ru-RU" w:eastAsia="ru-RU"/>
        </w:rPr>
        <w:drawing>
          <wp:inline distT="0" distB="0" distL="0" distR="0">
            <wp:extent cx="6248400" cy="3348990"/>
            <wp:effectExtent l="0" t="0" r="0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2FAC" w:rsidRPr="003D11A9" w:rsidRDefault="00A52FAC" w:rsidP="00A52FAC">
      <w:pPr>
        <w:pStyle w:val="-"/>
        <w:tabs>
          <w:tab w:val="left" w:pos="1134"/>
        </w:tabs>
        <w:ind w:left="0" w:right="0" w:firstLine="567"/>
        <w:rPr>
          <w:bCs w:val="0"/>
          <w:sz w:val="24"/>
          <w:lang w:val="ru-RU"/>
        </w:rPr>
      </w:pPr>
      <w:r w:rsidRPr="003D11A9">
        <w:rPr>
          <w:bCs w:val="0"/>
          <w:sz w:val="24"/>
          <w:lang w:val="ru-RU"/>
        </w:rPr>
        <w:t>Объект обработки контейнерного типа состоит из следующих модульных блоков:</w:t>
      </w:r>
    </w:p>
    <w:p w:rsidR="00A52FAC" w:rsidRDefault="00A52FAC" w:rsidP="00A52FAC">
      <w:pPr>
        <w:pStyle w:val="-"/>
        <w:numPr>
          <w:ilvl w:val="0"/>
          <w:numId w:val="8"/>
        </w:numPr>
        <w:tabs>
          <w:tab w:val="left" w:pos="1134"/>
        </w:tabs>
        <w:ind w:right="0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Контейнеров для сбора полезных вторичных материальных ресурсов объёмом от 20 м3;</w:t>
      </w:r>
    </w:p>
    <w:p w:rsidR="00A52FAC" w:rsidRDefault="00A52FAC" w:rsidP="00A52FAC">
      <w:pPr>
        <w:pStyle w:val="-"/>
        <w:numPr>
          <w:ilvl w:val="0"/>
          <w:numId w:val="8"/>
        </w:numPr>
        <w:tabs>
          <w:tab w:val="left" w:pos="1134"/>
        </w:tabs>
        <w:ind w:right="0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Площадки накопления КГО;</w:t>
      </w:r>
    </w:p>
    <w:p w:rsidR="00A52FAC" w:rsidRDefault="00A52FAC" w:rsidP="00A52FAC">
      <w:pPr>
        <w:pStyle w:val="-"/>
        <w:numPr>
          <w:ilvl w:val="0"/>
          <w:numId w:val="8"/>
        </w:numPr>
        <w:tabs>
          <w:tab w:val="left" w:pos="1134"/>
        </w:tabs>
        <w:ind w:right="0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Контейнерной площадки для приема твердых коммунальных отходов от населения из 2-х контейнеров – для смешанных отходов и отдельно для органических отходов.</w:t>
      </w:r>
    </w:p>
    <w:p w:rsidR="00A52FAC" w:rsidRDefault="00A52FAC" w:rsidP="00302885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Технологический процесс контейнерного объекта обработки выглядит следующим образом: жители населенного пунктаприносят ТКО на контейнерную площадку, предварительно разделив их на органические и смешанные отходы. Работник объекта обработки (сортировщик) по мере накопления ТКО в контейнерах (1м3) производит ручную сортировку отходов и производит их накопление в соответствующих бункерах (20 м3) по фракциям: стекло, пластик, металл и органиче</w:t>
      </w:r>
      <w:r w:rsidR="00E01826">
        <w:rPr>
          <w:b w:val="0"/>
          <w:sz w:val="24"/>
          <w:lang w:val="ru-RU"/>
        </w:rPr>
        <w:t>ские отходы. По мере накопления</w:t>
      </w:r>
      <w:r>
        <w:rPr>
          <w:b w:val="0"/>
          <w:sz w:val="24"/>
          <w:lang w:val="ru-RU"/>
        </w:rPr>
        <w:t xml:space="preserve"> ВМР вывозятся на соответствующие объекты утилизации для вторичной переработки, а органика транспортируется на участок компостирования для получения биогрунта на ближайший объект обрабо</w:t>
      </w:r>
      <w:r w:rsidR="00E01826">
        <w:rPr>
          <w:b w:val="0"/>
          <w:sz w:val="24"/>
          <w:lang w:val="ru-RU"/>
        </w:rPr>
        <w:t>тки с полуавтоматической линией</w:t>
      </w:r>
      <w:r>
        <w:rPr>
          <w:b w:val="0"/>
          <w:sz w:val="24"/>
          <w:lang w:val="ru-RU"/>
        </w:rPr>
        <w:t>, в составе которой предусмотрено туннельное компостирование либо на автоматизированный мусоросортировочный комплекс.</w:t>
      </w:r>
    </w:p>
    <w:p w:rsidR="00A52FAC" w:rsidRDefault="00A52FAC" w:rsidP="00302885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Частота вывоза определяется доступностью населенного пункта, количеством контейнеров и численностью жителей.</w:t>
      </w:r>
    </w:p>
    <w:p w:rsidR="00905871" w:rsidRDefault="00905871" w:rsidP="00302885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Такие же объекты предполагается размещать на территориях месторождений для организации вывоза образующихся ТКО. </w:t>
      </w:r>
    </w:p>
    <w:p w:rsidR="009D02F3" w:rsidRDefault="00E06CE8" w:rsidP="00F7646F">
      <w:pPr>
        <w:pStyle w:val="-"/>
        <w:widowControl/>
        <w:tabs>
          <w:tab w:val="left" w:pos="1134"/>
        </w:tabs>
        <w:spacing w:before="240"/>
        <w:ind w:left="0" w:right="0" w:firstLine="0"/>
        <w:rPr>
          <w:bCs w:val="0"/>
          <w:iCs/>
          <w:szCs w:val="28"/>
          <w:lang w:val="ru-RU"/>
        </w:rPr>
      </w:pPr>
      <w:r>
        <w:rPr>
          <w:lang w:val="ru-RU"/>
        </w:rPr>
        <w:lastRenderedPageBreak/>
        <w:t>4</w:t>
      </w:r>
      <w:r w:rsidR="009D02F3">
        <w:rPr>
          <w:lang w:val="ru-RU"/>
        </w:rPr>
        <w:t xml:space="preserve">. </w:t>
      </w:r>
      <w:r w:rsidR="009D02F3">
        <w:t>Объект обработки ТКО (первый этап) с применением минимальной автоматизации</w:t>
      </w:r>
    </w:p>
    <w:p w:rsidR="00B31B99" w:rsidRDefault="00B31B99" w:rsidP="00A50181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Для сокращения логистических затрат и уменьшение тарифа на вывоз мусора, в доступных населенных пунктах и районных центрах Томской области предлагается разместить объекты обработки с полуавтоматической сортировочной линией и оборудованием для мусороперегрузки и компактирования отходов. Прямой вывоз на такие объекты осуществляется с контейнерных площадок населенных пунктов в обычном порядке соответствующим оператором.</w:t>
      </w:r>
    </w:p>
    <w:p w:rsidR="00AE2D72" w:rsidRDefault="00AE2D72" w:rsidP="00AE2D72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Вариант </w:t>
      </w:r>
      <w:r w:rsidRPr="00AE2D72">
        <w:rPr>
          <w:b w:val="0"/>
          <w:sz w:val="24"/>
          <w:lang w:val="ru-RU"/>
        </w:rPr>
        <w:t>объекта обработки для населенного пункта с объёмом образования ТКО до 40 тыс.тонн</w:t>
      </w:r>
      <w:r>
        <w:rPr>
          <w:b w:val="0"/>
          <w:sz w:val="24"/>
          <w:lang w:val="ru-RU"/>
        </w:rPr>
        <w:t xml:space="preserve"> представлен на рисунке.</w:t>
      </w:r>
    </w:p>
    <w:p w:rsidR="00B31B99" w:rsidRDefault="00B31B99" w:rsidP="00B31B99">
      <w:pPr>
        <w:pStyle w:val="-"/>
        <w:tabs>
          <w:tab w:val="left" w:pos="1134"/>
        </w:tabs>
        <w:ind w:left="567" w:right="0" w:firstLine="0"/>
        <w:jc w:val="left"/>
        <w:rPr>
          <w:b w:val="0"/>
          <w:sz w:val="24"/>
          <w:lang w:val="ru-RU"/>
        </w:rPr>
      </w:pPr>
      <w:r>
        <w:rPr>
          <w:b w:val="0"/>
          <w:noProof/>
          <w:sz w:val="24"/>
          <w:lang w:val="ru-RU" w:eastAsia="ru-RU"/>
        </w:rPr>
        <w:drawing>
          <wp:inline distT="0" distB="0" distL="0" distR="0">
            <wp:extent cx="6200775" cy="3619982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1897" cy="362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B99" w:rsidRDefault="00B31B99" w:rsidP="00AE2D72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Технологический процесс данного объекта обработки выглядит следующим образом: мусоровоз проезжая через пункт весового контроля выгружает ТКО в приемное отделение. Далее фронтальный погрузчик сталкивает его на подающий конвейер. Проходя через сортировочную кабину, из ТКО извлекается стекло, затем путем валкового грохочения извлекается органика и на этапе магнитной сепарации извлекается черный металл. Далее оставшиеся отходы подаются на два параллельных пресс-компактора, которые забивают эти отходы в специальные бункера 32 м3 типа «мультилифт» с высокой плотностью. Данные бункер</w:t>
      </w:r>
      <w:r w:rsidR="00B57F97">
        <w:rPr>
          <w:b w:val="0"/>
          <w:sz w:val="24"/>
          <w:lang w:val="ru-RU"/>
        </w:rPr>
        <w:t>ы</w:t>
      </w:r>
      <w:r>
        <w:rPr>
          <w:b w:val="0"/>
          <w:sz w:val="24"/>
          <w:lang w:val="ru-RU"/>
        </w:rPr>
        <w:t xml:space="preserve"> транспортируются на единый полностью автоматизированный мусоросортировочный комплекс для дальнейшей глубокой обработки.</w:t>
      </w:r>
    </w:p>
    <w:p w:rsidR="00B31B99" w:rsidRDefault="00B31B99" w:rsidP="00B57F97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В составе оборудования объекта обработки предусмотрена линия туннельного компостирования. Вся органическая составляющая, полученная при помощи валковой сепарации, поступает в туннель для получения биогрунта и может использоваться для городского озеленения или на полигоне в качестве грунтов пересыпки.</w:t>
      </w:r>
    </w:p>
    <w:p w:rsidR="00B31B99" w:rsidRDefault="00B31B99" w:rsidP="00B31B99">
      <w:pPr>
        <w:pStyle w:val="-"/>
        <w:tabs>
          <w:tab w:val="left" w:pos="1134"/>
        </w:tabs>
        <w:ind w:left="567" w:right="0" w:firstLine="0"/>
        <w:jc w:val="left"/>
        <w:rPr>
          <w:b w:val="0"/>
          <w:sz w:val="24"/>
          <w:lang w:val="ru-RU"/>
        </w:rPr>
      </w:pPr>
    </w:p>
    <w:p w:rsidR="00B31B99" w:rsidRDefault="00B31B99" w:rsidP="00B31B99">
      <w:pPr>
        <w:pStyle w:val="-"/>
        <w:tabs>
          <w:tab w:val="left" w:pos="1134"/>
        </w:tabs>
        <w:ind w:left="567" w:right="0" w:firstLine="0"/>
        <w:jc w:val="left"/>
        <w:rPr>
          <w:b w:val="0"/>
          <w:sz w:val="24"/>
          <w:lang w:val="ru-RU"/>
        </w:rPr>
      </w:pPr>
      <w:r w:rsidRPr="004B5D64">
        <w:rPr>
          <w:b w:val="0"/>
          <w:noProof/>
          <w:sz w:val="24"/>
          <w:lang w:val="ru-RU" w:eastAsia="ru-RU"/>
        </w:rPr>
        <w:drawing>
          <wp:inline distT="0" distB="0" distL="0" distR="0">
            <wp:extent cx="6105525" cy="2588895"/>
            <wp:effectExtent l="0" t="0" r="9525" b="1905"/>
            <wp:docPr id="14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id="{6624DE50-B6B6-4784-A2AF-B7CA9A803A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id="{6624DE50-B6B6-4784-A2AF-B7CA9A803A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5525" cy="258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B99" w:rsidRPr="004B5D64" w:rsidRDefault="00B31B99" w:rsidP="00B31B99">
      <w:pPr>
        <w:pStyle w:val="-"/>
        <w:tabs>
          <w:tab w:val="left" w:pos="1134"/>
        </w:tabs>
        <w:ind w:left="567" w:right="0" w:firstLine="0"/>
        <w:jc w:val="left"/>
        <w:rPr>
          <w:bCs w:val="0"/>
          <w:sz w:val="24"/>
          <w:lang w:val="ru-RU"/>
        </w:rPr>
      </w:pPr>
      <w:r>
        <w:rPr>
          <w:b w:val="0"/>
          <w:sz w:val="24"/>
          <w:lang w:val="ru-RU"/>
        </w:rPr>
        <w:tab/>
      </w:r>
      <w:r w:rsidRPr="004B5D64">
        <w:rPr>
          <w:bCs w:val="0"/>
          <w:sz w:val="24"/>
          <w:lang w:val="ru-RU"/>
        </w:rPr>
        <w:t>Состав объекта обработки ТКО:</w:t>
      </w:r>
    </w:p>
    <w:p w:rsidR="00B31B99" w:rsidRDefault="00B31B99" w:rsidP="00B31B99">
      <w:pPr>
        <w:pStyle w:val="-"/>
        <w:numPr>
          <w:ilvl w:val="0"/>
          <w:numId w:val="9"/>
        </w:numPr>
        <w:tabs>
          <w:tab w:val="left" w:pos="1134"/>
        </w:tabs>
        <w:ind w:right="0"/>
        <w:jc w:val="left"/>
        <w:rPr>
          <w:b w:val="0"/>
          <w:sz w:val="24"/>
          <w:lang w:val="ru-RU"/>
        </w:rPr>
      </w:pPr>
      <w:r w:rsidRPr="004B5D64">
        <w:rPr>
          <w:b w:val="0"/>
          <w:sz w:val="24"/>
          <w:lang w:val="ru-RU"/>
        </w:rPr>
        <w:t xml:space="preserve">Административно-бытовой корпус, в т.ч. пункт весового контроля (модульное здание) </w:t>
      </w:r>
    </w:p>
    <w:p w:rsidR="00B31B99" w:rsidRPr="004B5D64" w:rsidRDefault="00B31B99" w:rsidP="00B31B99">
      <w:pPr>
        <w:pStyle w:val="-"/>
        <w:numPr>
          <w:ilvl w:val="0"/>
          <w:numId w:val="9"/>
        </w:numPr>
        <w:tabs>
          <w:tab w:val="left" w:pos="1134"/>
        </w:tabs>
        <w:ind w:right="0"/>
        <w:jc w:val="left"/>
        <w:rPr>
          <w:b w:val="0"/>
          <w:sz w:val="24"/>
          <w:lang w:val="ru-RU"/>
        </w:rPr>
      </w:pPr>
      <w:r w:rsidRPr="004B5D64">
        <w:rPr>
          <w:b w:val="0"/>
          <w:sz w:val="24"/>
          <w:lang w:val="ru-RU"/>
        </w:rPr>
        <w:t>Производственный корпус (сооружение каркасного типа, некапитальное строение)</w:t>
      </w:r>
    </w:p>
    <w:p w:rsidR="00B31B99" w:rsidRPr="004B5D64" w:rsidRDefault="00B31B99" w:rsidP="00B31B99">
      <w:pPr>
        <w:pStyle w:val="-"/>
        <w:numPr>
          <w:ilvl w:val="0"/>
          <w:numId w:val="9"/>
        </w:numPr>
        <w:tabs>
          <w:tab w:val="left" w:pos="1134"/>
        </w:tabs>
        <w:ind w:right="0"/>
        <w:jc w:val="left"/>
        <w:rPr>
          <w:b w:val="0"/>
          <w:sz w:val="24"/>
          <w:lang w:val="ru-RU"/>
        </w:rPr>
      </w:pPr>
      <w:r w:rsidRPr="004B5D64">
        <w:rPr>
          <w:b w:val="0"/>
          <w:sz w:val="24"/>
          <w:lang w:val="ru-RU"/>
        </w:rPr>
        <w:t>Автомобильные весы</w:t>
      </w:r>
    </w:p>
    <w:p w:rsidR="00B31B99" w:rsidRPr="004B5D64" w:rsidRDefault="00B31B99" w:rsidP="00B31B99">
      <w:pPr>
        <w:pStyle w:val="-"/>
        <w:numPr>
          <w:ilvl w:val="0"/>
          <w:numId w:val="9"/>
        </w:numPr>
        <w:tabs>
          <w:tab w:val="left" w:pos="1134"/>
        </w:tabs>
        <w:ind w:right="0"/>
        <w:jc w:val="left"/>
        <w:rPr>
          <w:b w:val="0"/>
          <w:sz w:val="24"/>
          <w:lang w:val="ru-RU"/>
        </w:rPr>
      </w:pPr>
      <w:r w:rsidRPr="004B5D64">
        <w:rPr>
          <w:b w:val="0"/>
          <w:sz w:val="24"/>
          <w:lang w:val="ru-RU"/>
        </w:rPr>
        <w:t>Рамка радиационного контроля</w:t>
      </w:r>
    </w:p>
    <w:p w:rsidR="00B31B99" w:rsidRPr="004B5D64" w:rsidRDefault="00B31B99" w:rsidP="00B31B99">
      <w:pPr>
        <w:pStyle w:val="-"/>
        <w:numPr>
          <w:ilvl w:val="0"/>
          <w:numId w:val="9"/>
        </w:numPr>
        <w:tabs>
          <w:tab w:val="left" w:pos="1134"/>
        </w:tabs>
        <w:ind w:right="0"/>
        <w:jc w:val="left"/>
        <w:rPr>
          <w:b w:val="0"/>
          <w:sz w:val="24"/>
          <w:lang w:val="ru-RU"/>
        </w:rPr>
      </w:pPr>
      <w:r w:rsidRPr="004B5D64">
        <w:rPr>
          <w:b w:val="0"/>
          <w:sz w:val="24"/>
          <w:lang w:val="ru-RU"/>
        </w:rPr>
        <w:t>Мойка колес спецтехники</w:t>
      </w:r>
    </w:p>
    <w:p w:rsidR="00B31B99" w:rsidRPr="004B5D64" w:rsidRDefault="00B31B99" w:rsidP="00B31B99">
      <w:pPr>
        <w:pStyle w:val="-"/>
        <w:numPr>
          <w:ilvl w:val="0"/>
          <w:numId w:val="9"/>
        </w:numPr>
        <w:tabs>
          <w:tab w:val="left" w:pos="1134"/>
        </w:tabs>
        <w:ind w:right="0"/>
        <w:jc w:val="left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П</w:t>
      </w:r>
      <w:r w:rsidRPr="004B5D64">
        <w:rPr>
          <w:b w:val="0"/>
          <w:sz w:val="24"/>
          <w:lang w:val="ru-RU"/>
        </w:rPr>
        <w:t>ротивопожарные резервуары</w:t>
      </w:r>
    </w:p>
    <w:p w:rsidR="00B31B99" w:rsidRPr="004B5D64" w:rsidRDefault="00B31B99" w:rsidP="00B31B99">
      <w:pPr>
        <w:pStyle w:val="-"/>
        <w:numPr>
          <w:ilvl w:val="0"/>
          <w:numId w:val="9"/>
        </w:numPr>
        <w:tabs>
          <w:tab w:val="left" w:pos="1134"/>
        </w:tabs>
        <w:ind w:right="0"/>
        <w:jc w:val="left"/>
        <w:rPr>
          <w:b w:val="0"/>
          <w:sz w:val="24"/>
          <w:lang w:val="ru-RU"/>
        </w:rPr>
      </w:pPr>
      <w:r w:rsidRPr="004B5D64">
        <w:rPr>
          <w:b w:val="0"/>
          <w:sz w:val="24"/>
          <w:lang w:val="ru-RU"/>
        </w:rPr>
        <w:t>Участок туннельного компостирования</w:t>
      </w:r>
    </w:p>
    <w:p w:rsidR="00B31B99" w:rsidRPr="004B5D64" w:rsidRDefault="00B31B99" w:rsidP="00B31B99">
      <w:pPr>
        <w:pStyle w:val="-"/>
        <w:numPr>
          <w:ilvl w:val="0"/>
          <w:numId w:val="9"/>
        </w:numPr>
        <w:tabs>
          <w:tab w:val="left" w:pos="1134"/>
        </w:tabs>
        <w:ind w:right="0"/>
        <w:jc w:val="left"/>
        <w:rPr>
          <w:b w:val="0"/>
          <w:sz w:val="24"/>
          <w:lang w:val="ru-RU"/>
        </w:rPr>
      </w:pPr>
      <w:r w:rsidRPr="004B5D64">
        <w:rPr>
          <w:b w:val="0"/>
          <w:sz w:val="24"/>
          <w:lang w:val="ru-RU"/>
        </w:rPr>
        <w:t>Площадки и проезды</w:t>
      </w:r>
    </w:p>
    <w:p w:rsidR="00B31B99" w:rsidRDefault="00B31B99" w:rsidP="00B31B99">
      <w:pPr>
        <w:pStyle w:val="-"/>
        <w:numPr>
          <w:ilvl w:val="0"/>
          <w:numId w:val="9"/>
        </w:numPr>
        <w:tabs>
          <w:tab w:val="left" w:pos="1134"/>
        </w:tabs>
        <w:ind w:right="0"/>
        <w:jc w:val="left"/>
        <w:rPr>
          <w:b w:val="0"/>
          <w:sz w:val="24"/>
          <w:lang w:val="ru-RU"/>
        </w:rPr>
      </w:pPr>
      <w:r w:rsidRPr="004B5D64">
        <w:rPr>
          <w:b w:val="0"/>
          <w:sz w:val="24"/>
          <w:lang w:val="ru-RU"/>
        </w:rPr>
        <w:t>Трансформаторная подстанция (при необходимости – отсутствие сетей 0,4 кВ</w:t>
      </w:r>
      <w:r w:rsidR="00B57F97">
        <w:rPr>
          <w:b w:val="0"/>
          <w:sz w:val="24"/>
          <w:lang w:val="ru-RU"/>
        </w:rPr>
        <w:t>)</w:t>
      </w:r>
    </w:p>
    <w:p w:rsidR="004861FA" w:rsidRDefault="00E06CE8" w:rsidP="00F7646F">
      <w:pPr>
        <w:pStyle w:val="-"/>
        <w:widowControl/>
        <w:tabs>
          <w:tab w:val="left" w:pos="1134"/>
        </w:tabs>
        <w:spacing w:before="240"/>
        <w:ind w:left="0" w:right="0" w:firstLine="0"/>
        <w:rPr>
          <w:bCs w:val="0"/>
          <w:iCs/>
          <w:szCs w:val="28"/>
          <w:lang w:val="ru-RU"/>
        </w:rPr>
      </w:pPr>
      <w:r>
        <w:rPr>
          <w:bCs w:val="0"/>
          <w:iCs/>
          <w:szCs w:val="28"/>
          <w:lang w:val="ru-RU"/>
        </w:rPr>
        <w:t>5</w:t>
      </w:r>
      <w:r w:rsidR="003D1CE0" w:rsidRPr="003D1CE0">
        <w:rPr>
          <w:bCs w:val="0"/>
          <w:iCs/>
          <w:szCs w:val="28"/>
          <w:lang w:val="ru-RU"/>
        </w:rPr>
        <w:t xml:space="preserve">. </w:t>
      </w:r>
      <w:r w:rsidR="004861FA">
        <w:t xml:space="preserve">Объект обработки ТКО (второй этап) - мусоросортировочный комплекс г. Томск, с применением максимальной автоматизации мощностью </w:t>
      </w:r>
      <w:r w:rsidR="007266F0">
        <w:rPr>
          <w:lang w:val="ru-RU"/>
        </w:rPr>
        <w:t>4</w:t>
      </w:r>
      <w:r w:rsidR="004861FA">
        <w:t>50 тыс. тонн</w:t>
      </w:r>
    </w:p>
    <w:p w:rsidR="003D1CE0" w:rsidRPr="003D1CE0" w:rsidRDefault="00E06CE8" w:rsidP="00F7646F">
      <w:pPr>
        <w:pStyle w:val="-"/>
        <w:widowControl/>
        <w:tabs>
          <w:tab w:val="left" w:pos="1134"/>
        </w:tabs>
        <w:spacing w:before="240"/>
        <w:ind w:left="0" w:right="0" w:firstLine="0"/>
        <w:rPr>
          <w:bCs w:val="0"/>
          <w:iCs/>
          <w:szCs w:val="28"/>
          <w:lang w:val="ru-RU"/>
        </w:rPr>
      </w:pPr>
      <w:r>
        <w:rPr>
          <w:bCs w:val="0"/>
          <w:iCs/>
          <w:szCs w:val="28"/>
          <w:lang w:val="ru-RU"/>
        </w:rPr>
        <w:t>5</w:t>
      </w:r>
      <w:r w:rsidR="004861FA">
        <w:rPr>
          <w:bCs w:val="0"/>
          <w:iCs/>
          <w:szCs w:val="28"/>
          <w:lang w:val="ru-RU"/>
        </w:rPr>
        <w:t xml:space="preserve">.1. </w:t>
      </w:r>
      <w:r w:rsidR="003D1CE0" w:rsidRPr="003D1CE0">
        <w:rPr>
          <w:bCs w:val="0"/>
          <w:iCs/>
          <w:szCs w:val="28"/>
          <w:lang w:val="ru-RU"/>
        </w:rPr>
        <w:t>Автоматизированная сортировочная линия</w:t>
      </w:r>
    </w:p>
    <w:p w:rsidR="00E27566" w:rsidRPr="00E27566" w:rsidRDefault="00E27566" w:rsidP="00913884">
      <w:pPr>
        <w:pStyle w:val="-"/>
        <w:widowControl/>
        <w:tabs>
          <w:tab w:val="left" w:pos="1134"/>
        </w:tabs>
        <w:spacing w:before="240"/>
        <w:ind w:left="0" w:right="0" w:firstLine="567"/>
        <w:rPr>
          <w:b w:val="0"/>
          <w:bCs w:val="0"/>
          <w:iCs/>
          <w:sz w:val="24"/>
          <w:lang w:val="ru-RU"/>
        </w:rPr>
      </w:pPr>
      <w:r>
        <w:rPr>
          <w:b w:val="0"/>
          <w:bCs w:val="0"/>
          <w:iCs/>
          <w:sz w:val="24"/>
          <w:lang w:val="ru-RU"/>
        </w:rPr>
        <w:t xml:space="preserve">В схеме применяется, так называемая </w:t>
      </w:r>
      <w:r w:rsidRPr="00713FF5">
        <w:rPr>
          <w:iCs/>
          <w:sz w:val="24"/>
          <w:lang w:val="ru-RU"/>
        </w:rPr>
        <w:t>«</w:t>
      </w:r>
      <w:r w:rsidR="00713FF5" w:rsidRPr="00713FF5">
        <w:rPr>
          <w:iCs/>
          <w:sz w:val="24"/>
          <w:lang w:val="ru-RU"/>
        </w:rPr>
        <w:t>д</w:t>
      </w:r>
      <w:r w:rsidRPr="00713FF5">
        <w:rPr>
          <w:iCs/>
          <w:sz w:val="24"/>
          <w:lang w:val="ru-RU"/>
        </w:rPr>
        <w:t>вухниточная»</w:t>
      </w:r>
      <w:r>
        <w:rPr>
          <w:b w:val="0"/>
          <w:bCs w:val="0"/>
          <w:iCs/>
          <w:sz w:val="24"/>
          <w:lang w:val="ru-RU"/>
        </w:rPr>
        <w:t xml:space="preserve"> технологическая линия</w:t>
      </w:r>
      <w:r w:rsidR="00F7646F">
        <w:rPr>
          <w:b w:val="0"/>
          <w:bCs w:val="0"/>
          <w:iCs/>
          <w:sz w:val="24"/>
          <w:lang w:val="ru-RU"/>
        </w:rPr>
        <w:t>, состоящая из следующих технологических модулей</w:t>
      </w:r>
      <w:r>
        <w:rPr>
          <w:b w:val="0"/>
          <w:bCs w:val="0"/>
          <w:iCs/>
          <w:sz w:val="24"/>
          <w:lang w:val="ru-RU"/>
        </w:rPr>
        <w:t xml:space="preserve">: </w:t>
      </w:r>
    </w:p>
    <w:p w:rsidR="001B35D7" w:rsidRPr="00866C66" w:rsidRDefault="001B35D7" w:rsidP="00E27566">
      <w:pPr>
        <w:pStyle w:val="-"/>
        <w:widowControl/>
        <w:tabs>
          <w:tab w:val="left" w:pos="1134"/>
        </w:tabs>
        <w:spacing w:before="240"/>
        <w:ind w:left="0" w:right="0" w:firstLine="567"/>
        <w:jc w:val="left"/>
        <w:rPr>
          <w:i/>
          <w:sz w:val="24"/>
          <w:u w:val="single"/>
          <w:lang w:val="ru-RU"/>
        </w:rPr>
      </w:pPr>
      <w:r w:rsidRPr="00866C66">
        <w:rPr>
          <w:i/>
          <w:sz w:val="24"/>
          <w:u w:val="single"/>
          <w:lang w:val="ru-RU"/>
        </w:rPr>
        <w:t>Загрузочный модуль ТКО</w:t>
      </w:r>
      <w:r w:rsidR="00A250CF">
        <w:rPr>
          <w:i/>
          <w:sz w:val="24"/>
          <w:u w:val="single"/>
          <w:lang w:val="ru-RU"/>
        </w:rPr>
        <w:t xml:space="preserve"> (разрыватель пакетов</w:t>
      </w:r>
      <w:r w:rsidR="006E2DD6">
        <w:rPr>
          <w:i/>
          <w:sz w:val="24"/>
          <w:u w:val="single"/>
          <w:lang w:val="ru-RU"/>
        </w:rPr>
        <w:t>)</w:t>
      </w:r>
      <w:r w:rsidR="00E27566">
        <w:rPr>
          <w:i/>
          <w:sz w:val="24"/>
          <w:u w:val="single"/>
          <w:lang w:val="ru-RU"/>
        </w:rPr>
        <w:t>, 2 агрегата</w:t>
      </w:r>
      <w:r w:rsidRPr="00866C66">
        <w:rPr>
          <w:i/>
          <w:sz w:val="24"/>
          <w:u w:val="single"/>
          <w:lang w:val="ru-RU"/>
        </w:rPr>
        <w:t>:</w:t>
      </w:r>
    </w:p>
    <w:p w:rsidR="001B35D7" w:rsidRPr="00B1016D" w:rsidRDefault="00B1016D" w:rsidP="003D1CE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noProof/>
          <w:sz w:val="24"/>
          <w:lang w:val="ru-RU" w:eastAsia="ru-RU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260350</wp:posOffset>
            </wp:positionV>
            <wp:extent cx="2447925" cy="1864995"/>
            <wp:effectExtent l="0" t="0" r="9525" b="1905"/>
            <wp:wrapTight wrapText="bothSides">
              <wp:wrapPolygon edited="0">
                <wp:start x="0" y="0"/>
                <wp:lineTo x="0" y="21401"/>
                <wp:lineTo x="21516" y="21401"/>
                <wp:lineTo x="21516" y="0"/>
                <wp:lineTo x="0" y="0"/>
              </wp:wrapPolygon>
            </wp:wrapTight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86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B35D7" w:rsidRPr="00F53156">
        <w:rPr>
          <w:b w:val="0"/>
          <w:sz w:val="24"/>
        </w:rPr>
        <w:t>Конструкция каждого загрузочного модуля состоит из</w:t>
      </w:r>
      <w:r w:rsidR="001B35D7">
        <w:rPr>
          <w:b w:val="0"/>
          <w:sz w:val="24"/>
          <w:lang w:val="ru-RU"/>
        </w:rPr>
        <w:t>:</w:t>
      </w:r>
      <w:r w:rsidR="00390BDD">
        <w:rPr>
          <w:b w:val="0"/>
          <w:sz w:val="24"/>
          <w:lang w:val="ru-RU"/>
        </w:rPr>
        <w:t xml:space="preserve"> цепного подающего конвейера и разрывателя пакетов</w:t>
      </w:r>
      <w:r w:rsidR="00C74B43">
        <w:rPr>
          <w:b w:val="0"/>
          <w:sz w:val="24"/>
          <w:lang w:val="ru-RU"/>
        </w:rPr>
        <w:t xml:space="preserve"> (</w:t>
      </w:r>
      <w:r w:rsidR="00224890">
        <w:rPr>
          <w:b w:val="0"/>
          <w:sz w:val="24"/>
          <w:lang w:val="en-US"/>
        </w:rPr>
        <w:t>EMG</w:t>
      </w:r>
      <w:r w:rsidR="00224890">
        <w:rPr>
          <w:b w:val="0"/>
          <w:sz w:val="24"/>
          <w:lang w:val="ru-RU"/>
        </w:rPr>
        <w:t>РП 1-15-18</w:t>
      </w:r>
      <w:r w:rsidR="00C74B43">
        <w:rPr>
          <w:b w:val="0"/>
          <w:sz w:val="24"/>
          <w:lang w:val="ru-RU"/>
        </w:rPr>
        <w:t>)</w:t>
      </w:r>
      <w:r w:rsidR="00390BDD">
        <w:rPr>
          <w:b w:val="0"/>
          <w:sz w:val="24"/>
          <w:lang w:val="ru-RU"/>
        </w:rPr>
        <w:t>, который осуществляет равномерную подачу материала на линию</w:t>
      </w:r>
      <w:r w:rsidR="00AC5E1C">
        <w:rPr>
          <w:b w:val="0"/>
          <w:sz w:val="24"/>
          <w:lang w:val="ru-RU"/>
        </w:rPr>
        <w:t xml:space="preserve"> и высвобождение ТКО из пакетов и мешков.</w:t>
      </w:r>
    </w:p>
    <w:p w:rsidR="001B35D7" w:rsidRPr="00AC5E1C" w:rsidRDefault="00AC5E1C" w:rsidP="003D1CE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Далее</w:t>
      </w:r>
      <w:r w:rsidR="001B35D7" w:rsidRPr="00F53156">
        <w:rPr>
          <w:b w:val="0"/>
          <w:sz w:val="24"/>
        </w:rPr>
        <w:t xml:space="preserve"> рабочи</w:t>
      </w:r>
      <w:r w:rsidR="00C74B43">
        <w:rPr>
          <w:b w:val="0"/>
          <w:sz w:val="24"/>
          <w:lang w:val="ru-RU"/>
        </w:rPr>
        <w:t>й</w:t>
      </w:r>
      <w:r w:rsidR="001B35D7" w:rsidRPr="00F53156">
        <w:rPr>
          <w:b w:val="0"/>
          <w:sz w:val="24"/>
        </w:rPr>
        <w:t xml:space="preserve"> поток отходов</w:t>
      </w:r>
      <w:r w:rsidR="006E2DD6">
        <w:rPr>
          <w:b w:val="0"/>
          <w:sz w:val="24"/>
          <w:lang w:val="ru-RU"/>
        </w:rPr>
        <w:t>,</w:t>
      </w:r>
      <w:r w:rsidR="001B35D7" w:rsidRPr="00F53156">
        <w:rPr>
          <w:b w:val="0"/>
          <w:sz w:val="24"/>
        </w:rPr>
        <w:t xml:space="preserve"> с помощью системы </w:t>
      </w:r>
      <w:r w:rsidR="001B35D7" w:rsidRPr="00F53156">
        <w:rPr>
          <w:b w:val="0"/>
          <w:sz w:val="24"/>
        </w:rPr>
        <w:lastRenderedPageBreak/>
        <w:t>ленточных конвейеров</w:t>
      </w:r>
      <w:r w:rsidR="006E2DD6">
        <w:rPr>
          <w:b w:val="0"/>
          <w:sz w:val="24"/>
          <w:lang w:val="ru-RU"/>
        </w:rPr>
        <w:t>,</w:t>
      </w:r>
      <w:r w:rsidR="001B35D7" w:rsidRPr="00F53156">
        <w:rPr>
          <w:b w:val="0"/>
          <w:sz w:val="24"/>
        </w:rPr>
        <w:t xml:space="preserve"> дви</w:t>
      </w:r>
      <w:r w:rsidR="00E27566">
        <w:rPr>
          <w:b w:val="0"/>
          <w:sz w:val="24"/>
          <w:lang w:val="ru-RU"/>
        </w:rPr>
        <w:t>гает</w:t>
      </w:r>
      <w:r w:rsidR="001B35D7" w:rsidRPr="00F53156">
        <w:rPr>
          <w:b w:val="0"/>
          <w:sz w:val="24"/>
        </w:rPr>
        <w:t>ся по нап</w:t>
      </w:r>
      <w:r w:rsidR="00226F15">
        <w:rPr>
          <w:b w:val="0"/>
          <w:sz w:val="24"/>
        </w:rPr>
        <w:t xml:space="preserve">равлению </w:t>
      </w:r>
      <w:r>
        <w:rPr>
          <w:b w:val="0"/>
          <w:sz w:val="24"/>
          <w:lang w:val="ru-RU"/>
        </w:rPr>
        <w:t xml:space="preserve">к </w:t>
      </w:r>
      <w:r w:rsidR="00C74B43">
        <w:rPr>
          <w:b w:val="0"/>
          <w:sz w:val="24"/>
          <w:lang w:val="ru-RU"/>
        </w:rPr>
        <w:t>кабине</w:t>
      </w:r>
      <w:r>
        <w:rPr>
          <w:b w:val="0"/>
          <w:sz w:val="24"/>
          <w:lang w:val="ru-RU"/>
        </w:rPr>
        <w:t xml:space="preserve"> предварительной сортировки отходов.</w:t>
      </w:r>
    </w:p>
    <w:p w:rsidR="003D1CE0" w:rsidRDefault="003D1CE0" w:rsidP="00E27566">
      <w:pPr>
        <w:pStyle w:val="-"/>
        <w:widowControl/>
        <w:tabs>
          <w:tab w:val="left" w:pos="1134"/>
        </w:tabs>
        <w:spacing w:before="240"/>
        <w:ind w:left="0" w:right="0" w:firstLine="567"/>
        <w:jc w:val="left"/>
        <w:rPr>
          <w:i/>
          <w:sz w:val="24"/>
          <w:u w:val="single"/>
          <w:lang w:val="ru-RU"/>
        </w:rPr>
      </w:pPr>
    </w:p>
    <w:p w:rsidR="001B35D7" w:rsidRDefault="001B35D7" w:rsidP="00E27566">
      <w:pPr>
        <w:pStyle w:val="-"/>
        <w:widowControl/>
        <w:tabs>
          <w:tab w:val="left" w:pos="1134"/>
        </w:tabs>
        <w:spacing w:before="240"/>
        <w:ind w:left="0" w:right="0" w:firstLine="567"/>
        <w:jc w:val="left"/>
        <w:rPr>
          <w:i/>
          <w:sz w:val="24"/>
          <w:u w:val="single"/>
          <w:lang w:val="ru-RU"/>
        </w:rPr>
      </w:pPr>
      <w:r w:rsidRPr="00866C66">
        <w:rPr>
          <w:i/>
          <w:sz w:val="24"/>
          <w:u w:val="single"/>
          <w:lang w:val="ru-RU"/>
        </w:rPr>
        <w:t>Участок предварительной (ручной) сортировки</w:t>
      </w:r>
      <w:r w:rsidR="00224890">
        <w:rPr>
          <w:i/>
          <w:sz w:val="24"/>
          <w:u w:val="single"/>
          <w:lang w:val="ru-RU"/>
        </w:rPr>
        <w:t>, 2 климатических кабины с платформами</w:t>
      </w:r>
      <w:r w:rsidRPr="00866C66">
        <w:rPr>
          <w:i/>
          <w:sz w:val="24"/>
          <w:u w:val="single"/>
          <w:lang w:val="ru-RU"/>
        </w:rPr>
        <w:t xml:space="preserve">: </w:t>
      </w:r>
    </w:p>
    <w:p w:rsidR="001B35D7" w:rsidRPr="00F53156" w:rsidRDefault="00B1016D" w:rsidP="003D1CE0">
      <w:pPr>
        <w:pStyle w:val="-"/>
        <w:widowControl/>
        <w:tabs>
          <w:tab w:val="left" w:pos="1134"/>
        </w:tabs>
        <w:spacing w:before="240"/>
        <w:ind w:left="0" w:right="0" w:firstLine="567"/>
        <w:rPr>
          <w:b w:val="0"/>
          <w:sz w:val="24"/>
        </w:rPr>
      </w:pPr>
      <w:r>
        <w:rPr>
          <w:i/>
          <w:noProof/>
          <w:sz w:val="24"/>
          <w:u w:val="single"/>
          <w:lang w:val="ru-RU" w:eastAsia="ru-RU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-27940</wp:posOffset>
            </wp:positionH>
            <wp:positionV relativeFrom="paragraph">
              <wp:posOffset>150495</wp:posOffset>
            </wp:positionV>
            <wp:extent cx="2437130" cy="1610995"/>
            <wp:effectExtent l="0" t="0" r="1270" b="8255"/>
            <wp:wrapTight wrapText="bothSides">
              <wp:wrapPolygon edited="0">
                <wp:start x="0" y="0"/>
                <wp:lineTo x="0" y="21455"/>
                <wp:lineTo x="21442" y="21455"/>
                <wp:lineTo x="21442" y="0"/>
                <wp:lineTo x="0" y="0"/>
              </wp:wrapPolygon>
            </wp:wrapTight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130" cy="161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B35D7" w:rsidRPr="00F53156">
        <w:rPr>
          <w:b w:val="0"/>
          <w:sz w:val="24"/>
        </w:rPr>
        <w:t>Зона предварительной (ручной) сортировки представляет собой помещение (</w:t>
      </w:r>
      <w:r w:rsidR="00F7646F">
        <w:rPr>
          <w:b w:val="0"/>
          <w:sz w:val="24"/>
          <w:lang w:val="ru-RU"/>
        </w:rPr>
        <w:t xml:space="preserve">климатическую </w:t>
      </w:r>
      <w:r w:rsidR="001B35D7" w:rsidRPr="00F53156">
        <w:rPr>
          <w:b w:val="0"/>
          <w:sz w:val="24"/>
        </w:rPr>
        <w:t>кабин</w:t>
      </w:r>
      <w:r w:rsidR="001B35D7">
        <w:rPr>
          <w:b w:val="0"/>
          <w:sz w:val="24"/>
          <w:lang w:val="ru-RU"/>
        </w:rPr>
        <w:t>у</w:t>
      </w:r>
      <w:r w:rsidR="001B35D7" w:rsidRPr="00F53156">
        <w:rPr>
          <w:b w:val="0"/>
          <w:sz w:val="24"/>
        </w:rPr>
        <w:t>)  внутри к</w:t>
      </w:r>
      <w:r w:rsidR="00AC5E1C">
        <w:rPr>
          <w:b w:val="0"/>
          <w:sz w:val="24"/>
        </w:rPr>
        <w:t>оторо</w:t>
      </w:r>
      <w:r w:rsidR="00AC5E1C">
        <w:rPr>
          <w:b w:val="0"/>
          <w:sz w:val="24"/>
          <w:lang w:val="ru-RU"/>
        </w:rPr>
        <w:t xml:space="preserve">й </w:t>
      </w:r>
      <w:r w:rsidR="00226F15">
        <w:rPr>
          <w:b w:val="0"/>
          <w:sz w:val="24"/>
        </w:rPr>
        <w:t>вдоль конвейерных линий</w:t>
      </w:r>
      <w:r w:rsidR="001B35D7" w:rsidRPr="00F53156">
        <w:rPr>
          <w:b w:val="0"/>
          <w:sz w:val="24"/>
        </w:rPr>
        <w:t>оборудованы рабочие места д</w:t>
      </w:r>
      <w:r w:rsidR="00AC5E1C">
        <w:rPr>
          <w:b w:val="0"/>
          <w:sz w:val="24"/>
        </w:rPr>
        <w:t xml:space="preserve">ля сортировщиков в количестве </w:t>
      </w:r>
      <w:r w:rsidR="00C74B43">
        <w:rPr>
          <w:b w:val="0"/>
          <w:sz w:val="24"/>
          <w:lang w:val="ru-RU"/>
        </w:rPr>
        <w:t>10</w:t>
      </w:r>
      <w:r w:rsidR="000E37E6">
        <w:rPr>
          <w:b w:val="0"/>
          <w:sz w:val="24"/>
        </w:rPr>
        <w:t xml:space="preserve"> постов</w:t>
      </w:r>
      <w:r w:rsidR="001B35D7" w:rsidRPr="00F53156">
        <w:rPr>
          <w:b w:val="0"/>
          <w:sz w:val="24"/>
        </w:rPr>
        <w:t xml:space="preserve">. </w:t>
      </w:r>
    </w:p>
    <w:p w:rsidR="001B35D7" w:rsidRPr="00F53156" w:rsidRDefault="001B35D7" w:rsidP="003D1CE0">
      <w:pPr>
        <w:pStyle w:val="-"/>
        <w:tabs>
          <w:tab w:val="left" w:pos="1134"/>
        </w:tabs>
        <w:ind w:left="0" w:right="0" w:firstLine="567"/>
        <w:rPr>
          <w:b w:val="0"/>
          <w:sz w:val="24"/>
        </w:rPr>
      </w:pPr>
      <w:r w:rsidRPr="00F53156">
        <w:rPr>
          <w:b w:val="0"/>
          <w:sz w:val="24"/>
        </w:rPr>
        <w:t>Каждый пост ручного отбора вторичного сырья (ВМР) оборудован ж</w:t>
      </w:r>
      <w:r>
        <w:rPr>
          <w:b w:val="0"/>
          <w:sz w:val="24"/>
        </w:rPr>
        <w:t>е</w:t>
      </w:r>
      <w:r w:rsidRPr="00F53156">
        <w:rPr>
          <w:b w:val="0"/>
          <w:sz w:val="24"/>
        </w:rPr>
        <w:t>лобом, куда сортировщик сбрасывает, согласно назначению (маркировке) поста, тот или иной тип отбираемого материала</w:t>
      </w:r>
      <w:r w:rsidR="006E2DD6">
        <w:rPr>
          <w:b w:val="0"/>
          <w:sz w:val="24"/>
          <w:lang w:val="ru-RU"/>
        </w:rPr>
        <w:t xml:space="preserve"> (стекло 3-х видов, крупный картон, крупная пленка</w:t>
      </w:r>
      <w:r w:rsidR="00F7646F">
        <w:rPr>
          <w:b w:val="0"/>
          <w:sz w:val="24"/>
          <w:lang w:val="ru-RU"/>
        </w:rPr>
        <w:t>,</w:t>
      </w:r>
      <w:r w:rsidR="006E2DD6">
        <w:rPr>
          <w:b w:val="0"/>
          <w:sz w:val="24"/>
          <w:lang w:val="ru-RU"/>
        </w:rPr>
        <w:t xml:space="preserve"> КГО)</w:t>
      </w:r>
      <w:r w:rsidRPr="00F53156">
        <w:rPr>
          <w:b w:val="0"/>
          <w:sz w:val="24"/>
        </w:rPr>
        <w:t>.</w:t>
      </w:r>
    </w:p>
    <w:p w:rsidR="001B35D7" w:rsidRPr="00866C66" w:rsidRDefault="001B35D7" w:rsidP="00E27566">
      <w:pPr>
        <w:pStyle w:val="-"/>
        <w:widowControl/>
        <w:tabs>
          <w:tab w:val="left" w:pos="1134"/>
        </w:tabs>
        <w:spacing w:before="240"/>
        <w:ind w:left="0" w:right="0" w:firstLine="567"/>
        <w:jc w:val="left"/>
        <w:rPr>
          <w:i/>
          <w:sz w:val="24"/>
          <w:u w:val="single"/>
          <w:lang w:val="ru-RU"/>
        </w:rPr>
      </w:pPr>
      <w:r w:rsidRPr="00866C66">
        <w:rPr>
          <w:i/>
          <w:sz w:val="24"/>
          <w:u w:val="single"/>
          <w:lang w:val="ru-RU"/>
        </w:rPr>
        <w:t>Разделение раб</w:t>
      </w:r>
      <w:r w:rsidR="007D3F9B" w:rsidRPr="00866C66">
        <w:rPr>
          <w:i/>
          <w:sz w:val="24"/>
          <w:u w:val="single"/>
          <w:lang w:val="ru-RU"/>
        </w:rPr>
        <w:t xml:space="preserve">очего потока на фракции менее </w:t>
      </w:r>
      <w:r w:rsidR="00224890">
        <w:rPr>
          <w:i/>
          <w:sz w:val="24"/>
          <w:u w:val="single"/>
          <w:lang w:val="ru-RU"/>
        </w:rPr>
        <w:t>60</w:t>
      </w:r>
      <w:r w:rsidR="007D3F9B" w:rsidRPr="00866C66">
        <w:rPr>
          <w:i/>
          <w:sz w:val="24"/>
          <w:u w:val="single"/>
          <w:lang w:val="ru-RU"/>
        </w:rPr>
        <w:t xml:space="preserve"> мм,</w:t>
      </w:r>
      <w:r w:rsidR="00A27AEE">
        <w:rPr>
          <w:i/>
          <w:sz w:val="24"/>
          <w:u w:val="single"/>
          <w:lang w:val="ru-RU"/>
        </w:rPr>
        <w:t xml:space="preserve"> более</w:t>
      </w:r>
      <w:r w:rsidR="00F7646F">
        <w:rPr>
          <w:i/>
          <w:sz w:val="24"/>
          <w:u w:val="single"/>
          <w:lang w:val="ru-RU"/>
        </w:rPr>
        <w:t>60</w:t>
      </w:r>
      <w:r w:rsidRPr="00866C66">
        <w:rPr>
          <w:i/>
          <w:sz w:val="24"/>
          <w:u w:val="single"/>
          <w:lang w:val="ru-RU"/>
        </w:rPr>
        <w:t xml:space="preserve"> мм</w:t>
      </w:r>
      <w:r w:rsidR="00F7646F">
        <w:rPr>
          <w:i/>
          <w:sz w:val="24"/>
          <w:u w:val="single"/>
          <w:lang w:val="ru-RU"/>
        </w:rPr>
        <w:t>. Отделение органики</w:t>
      </w:r>
      <w:r w:rsidR="00634A7F">
        <w:rPr>
          <w:i/>
          <w:sz w:val="24"/>
          <w:u w:val="single"/>
          <w:lang w:val="ru-RU"/>
        </w:rPr>
        <w:t xml:space="preserve"> (2 параллельных линии)</w:t>
      </w:r>
      <w:r w:rsidRPr="00866C66">
        <w:rPr>
          <w:i/>
          <w:sz w:val="24"/>
          <w:u w:val="single"/>
          <w:lang w:val="ru-RU"/>
        </w:rPr>
        <w:t>:</w:t>
      </w:r>
    </w:p>
    <w:p w:rsidR="001B35D7" w:rsidRDefault="00F7646F" w:rsidP="003D1CE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noProof/>
          <w:sz w:val="24"/>
          <w:lang w:val="ru-RU" w:eastAsia="ru-RU"/>
        </w:rPr>
        <w:drawing>
          <wp:anchor distT="0" distB="0" distL="114300" distR="114300" simplePos="0" relativeHeight="251670016" behindDoc="1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501649</wp:posOffset>
            </wp:positionV>
            <wp:extent cx="2448492" cy="1838325"/>
            <wp:effectExtent l="0" t="0" r="9525" b="0"/>
            <wp:wrapTight wrapText="bothSides">
              <wp:wrapPolygon edited="0">
                <wp:start x="0" y="0"/>
                <wp:lineTo x="0" y="21264"/>
                <wp:lineTo x="21516" y="21264"/>
                <wp:lineTo x="21516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4567" cy="18428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27AEE">
        <w:rPr>
          <w:b w:val="0"/>
          <w:sz w:val="24"/>
          <w:lang w:val="ru-RU"/>
        </w:rPr>
        <w:t>Для эффективного отделения органики</w:t>
      </w:r>
      <w:r w:rsidR="001D3EF8">
        <w:rPr>
          <w:b w:val="0"/>
          <w:sz w:val="24"/>
          <w:lang w:val="ru-RU"/>
        </w:rPr>
        <w:t xml:space="preserve"> используется валковая </w:t>
      </w:r>
      <w:r w:rsidR="00634A7F">
        <w:rPr>
          <w:b w:val="0"/>
          <w:sz w:val="24"/>
          <w:lang w:val="ru-RU"/>
        </w:rPr>
        <w:t>сепарация двумя агрегатами в виде каскада</w:t>
      </w:r>
      <w:r w:rsidR="001D3EF8">
        <w:rPr>
          <w:b w:val="0"/>
          <w:sz w:val="24"/>
          <w:lang w:val="ru-RU"/>
        </w:rPr>
        <w:t xml:space="preserve">. </w:t>
      </w:r>
      <w:r w:rsidR="00634A7F">
        <w:rPr>
          <w:b w:val="0"/>
          <w:sz w:val="24"/>
          <w:lang w:val="ru-RU"/>
        </w:rPr>
        <w:t>П</w:t>
      </w:r>
      <w:r w:rsidR="001D3EF8">
        <w:rPr>
          <w:b w:val="0"/>
          <w:sz w:val="24"/>
          <w:lang w:val="ru-RU"/>
        </w:rPr>
        <w:t>оток отходов после сортировочной кабины направляется надвухкаскадный валковый сепаратор (производства «</w:t>
      </w:r>
      <w:r>
        <w:rPr>
          <w:b w:val="0"/>
          <w:sz w:val="24"/>
          <w:lang w:val="ru-RU"/>
        </w:rPr>
        <w:t>ЭКОМАШГРУПП</w:t>
      </w:r>
      <w:r w:rsidR="001D3EF8">
        <w:rPr>
          <w:b w:val="0"/>
          <w:sz w:val="24"/>
          <w:lang w:val="ru-RU"/>
        </w:rPr>
        <w:t>»)</w:t>
      </w:r>
      <w:r w:rsidR="003C4478">
        <w:rPr>
          <w:b w:val="0"/>
          <w:sz w:val="24"/>
          <w:lang w:val="ru-RU"/>
        </w:rPr>
        <w:t>.</w:t>
      </w:r>
    </w:p>
    <w:p w:rsidR="003C4478" w:rsidRPr="00BB1372" w:rsidRDefault="003C4478" w:rsidP="003D1CE0">
      <w:pPr>
        <w:pStyle w:val="-"/>
        <w:tabs>
          <w:tab w:val="left" w:pos="1134"/>
        </w:tabs>
        <w:ind w:left="0" w:right="0" w:firstLine="567"/>
        <w:rPr>
          <w:b w:val="0"/>
          <w:sz w:val="24"/>
        </w:rPr>
      </w:pPr>
      <w:r w:rsidRPr="003C4478">
        <w:rPr>
          <w:b w:val="0"/>
          <w:sz w:val="24"/>
          <w:lang w:val="ru-RU"/>
        </w:rPr>
        <w:t xml:space="preserve">В зависимости от размеров </w:t>
      </w:r>
      <w:r w:rsidR="001D3EF8">
        <w:rPr>
          <w:b w:val="0"/>
          <w:sz w:val="24"/>
          <w:lang w:val="ru-RU"/>
        </w:rPr>
        <w:t>валков,</w:t>
      </w:r>
      <w:r w:rsidRPr="003C4478">
        <w:rPr>
          <w:b w:val="0"/>
          <w:sz w:val="24"/>
          <w:lang w:val="ru-RU"/>
        </w:rPr>
        <w:t xml:space="preserve"> поток разделяется на фракции по размеру менее </w:t>
      </w:r>
      <w:r w:rsidR="00CA69D5">
        <w:rPr>
          <w:b w:val="0"/>
          <w:sz w:val="24"/>
          <w:lang w:val="ru-RU"/>
        </w:rPr>
        <w:t>6</w:t>
      </w:r>
      <w:r w:rsidRPr="003C4478">
        <w:rPr>
          <w:b w:val="0"/>
          <w:sz w:val="24"/>
          <w:lang w:val="ru-RU"/>
        </w:rPr>
        <w:t>0 мм</w:t>
      </w:r>
      <w:r w:rsidR="0051024B">
        <w:rPr>
          <w:b w:val="0"/>
          <w:sz w:val="24"/>
          <w:lang w:val="ru-RU"/>
        </w:rPr>
        <w:t xml:space="preserve">(в основном органика, смет и мелкие пластики) </w:t>
      </w:r>
      <w:r w:rsidR="006E2DD6">
        <w:rPr>
          <w:b w:val="0"/>
          <w:sz w:val="24"/>
          <w:lang w:val="ru-RU"/>
        </w:rPr>
        <w:t>и</w:t>
      </w:r>
      <w:r w:rsidRPr="003C4478">
        <w:rPr>
          <w:b w:val="0"/>
          <w:sz w:val="24"/>
          <w:lang w:val="ru-RU"/>
        </w:rPr>
        <w:t xml:space="preserve"> более </w:t>
      </w:r>
      <w:r w:rsidR="00CA69D5">
        <w:rPr>
          <w:b w:val="0"/>
          <w:sz w:val="24"/>
          <w:lang w:val="ru-RU"/>
        </w:rPr>
        <w:t>6</w:t>
      </w:r>
      <w:r w:rsidRPr="003C4478">
        <w:rPr>
          <w:b w:val="0"/>
          <w:sz w:val="24"/>
          <w:lang w:val="ru-RU"/>
        </w:rPr>
        <w:t>0 мм</w:t>
      </w:r>
      <w:r>
        <w:rPr>
          <w:b w:val="0"/>
          <w:sz w:val="24"/>
          <w:lang w:val="ru-RU"/>
        </w:rPr>
        <w:t>.</w:t>
      </w:r>
    </w:p>
    <w:p w:rsidR="003C4478" w:rsidRDefault="003C4478" w:rsidP="003D1CE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i/>
          <w:sz w:val="24"/>
          <w:lang w:val="ru-RU"/>
        </w:rPr>
        <w:t xml:space="preserve">Фракции менее </w:t>
      </w:r>
      <w:r w:rsidR="0051024B">
        <w:rPr>
          <w:b w:val="0"/>
          <w:i/>
          <w:sz w:val="24"/>
          <w:lang w:val="ru-RU"/>
        </w:rPr>
        <w:t>6</w:t>
      </w:r>
      <w:r>
        <w:rPr>
          <w:b w:val="0"/>
          <w:i/>
          <w:sz w:val="24"/>
          <w:lang w:val="ru-RU"/>
        </w:rPr>
        <w:t>0 мм</w:t>
      </w:r>
      <w:r w:rsidRPr="003C4478">
        <w:rPr>
          <w:b w:val="0"/>
          <w:sz w:val="24"/>
          <w:lang w:val="ru-RU"/>
        </w:rPr>
        <w:t>, составляющие в основном органику, отводятся посредством ленточных конвейеров за пределы сортировочного корпуса в бункер</w:t>
      </w:r>
      <w:r w:rsidR="008F29F0">
        <w:rPr>
          <w:b w:val="0"/>
          <w:sz w:val="24"/>
          <w:lang w:val="ru-RU"/>
        </w:rPr>
        <w:t>ы</w:t>
      </w:r>
      <w:r w:rsidRPr="003C4478">
        <w:rPr>
          <w:b w:val="0"/>
          <w:sz w:val="24"/>
          <w:lang w:val="ru-RU"/>
        </w:rPr>
        <w:t xml:space="preserve"> накопители. В </w:t>
      </w:r>
      <w:r>
        <w:rPr>
          <w:b w:val="0"/>
          <w:sz w:val="24"/>
          <w:lang w:val="ru-RU"/>
        </w:rPr>
        <w:t xml:space="preserve">процессе </w:t>
      </w:r>
      <w:r w:rsidR="00BA02A5">
        <w:rPr>
          <w:b w:val="0"/>
          <w:sz w:val="24"/>
          <w:lang w:val="ru-RU"/>
        </w:rPr>
        <w:t>их транспортированияв бункеры накопители производится отбор черных металлов посредством магнитн</w:t>
      </w:r>
      <w:r w:rsidR="006E2DD6">
        <w:rPr>
          <w:b w:val="0"/>
          <w:sz w:val="24"/>
          <w:lang w:val="ru-RU"/>
        </w:rPr>
        <w:t>ого</w:t>
      </w:r>
      <w:r w:rsidR="00BA02A5">
        <w:rPr>
          <w:b w:val="0"/>
          <w:sz w:val="24"/>
          <w:lang w:val="ru-RU"/>
        </w:rPr>
        <w:t xml:space="preserve"> сепаратор</w:t>
      </w:r>
      <w:r w:rsidR="006E2DD6">
        <w:rPr>
          <w:b w:val="0"/>
          <w:sz w:val="24"/>
          <w:lang w:val="ru-RU"/>
        </w:rPr>
        <w:t>а (</w:t>
      </w:r>
      <w:r w:rsidR="0051024B">
        <w:rPr>
          <w:b w:val="0"/>
          <w:sz w:val="24"/>
          <w:lang w:val="en-US"/>
        </w:rPr>
        <w:t>SteinertUMP</w:t>
      </w:r>
      <w:r w:rsidR="0051024B" w:rsidRPr="0051024B">
        <w:rPr>
          <w:b w:val="0"/>
          <w:sz w:val="24"/>
          <w:lang w:val="ru-RU"/>
        </w:rPr>
        <w:t>70</w:t>
      </w:r>
      <w:r w:rsidR="00AD68DA">
        <w:rPr>
          <w:b w:val="0"/>
          <w:sz w:val="24"/>
          <w:lang w:val="ru-RU"/>
        </w:rPr>
        <w:t>.100</w:t>
      </w:r>
      <w:r w:rsidR="006E2DD6">
        <w:rPr>
          <w:b w:val="0"/>
          <w:sz w:val="24"/>
          <w:lang w:val="ru-RU"/>
        </w:rPr>
        <w:t>)</w:t>
      </w:r>
      <w:r w:rsidR="00BA02A5">
        <w:rPr>
          <w:b w:val="0"/>
          <w:sz w:val="24"/>
          <w:lang w:val="ru-RU"/>
        </w:rPr>
        <w:t>, установленн</w:t>
      </w:r>
      <w:r w:rsidR="006E2DD6">
        <w:rPr>
          <w:b w:val="0"/>
          <w:sz w:val="24"/>
          <w:lang w:val="ru-RU"/>
        </w:rPr>
        <w:t>ого</w:t>
      </w:r>
      <w:r w:rsidR="00BA02A5">
        <w:rPr>
          <w:b w:val="0"/>
          <w:sz w:val="24"/>
          <w:lang w:val="ru-RU"/>
        </w:rPr>
        <w:t xml:space="preserve"> над ленточным конвейер</w:t>
      </w:r>
      <w:r w:rsidR="006E2DD6">
        <w:rPr>
          <w:b w:val="0"/>
          <w:sz w:val="24"/>
          <w:lang w:val="ru-RU"/>
        </w:rPr>
        <w:t>о</w:t>
      </w:r>
      <w:r w:rsidR="00BA02A5">
        <w:rPr>
          <w:b w:val="0"/>
          <w:sz w:val="24"/>
          <w:lang w:val="ru-RU"/>
        </w:rPr>
        <w:t>м. Черные металлы накапливаются в специальном бункере накопителе.</w:t>
      </w:r>
      <w:r w:rsidR="006E2DD6">
        <w:rPr>
          <w:b w:val="0"/>
          <w:sz w:val="24"/>
          <w:lang w:val="ru-RU"/>
        </w:rPr>
        <w:t xml:space="preserve"> Так же производится отбор цветного металла посредством сепаратора вихревого тока (</w:t>
      </w:r>
      <w:r w:rsidR="0051024B">
        <w:rPr>
          <w:b w:val="0"/>
          <w:sz w:val="24"/>
          <w:lang w:val="en-US"/>
        </w:rPr>
        <w:t>SteinertNES</w:t>
      </w:r>
      <w:r w:rsidR="0051024B" w:rsidRPr="0051024B">
        <w:rPr>
          <w:b w:val="0"/>
          <w:sz w:val="24"/>
          <w:lang w:val="ru-RU"/>
        </w:rPr>
        <w:t xml:space="preserve"> 150</w:t>
      </w:r>
      <w:r w:rsidR="007C5760" w:rsidRPr="007C5760">
        <w:rPr>
          <w:b w:val="0"/>
          <w:sz w:val="24"/>
          <w:lang w:val="ru-RU"/>
        </w:rPr>
        <w:br/>
        <w:t>совместно с вибростолом</w:t>
      </w:r>
      <w:r w:rsidR="006E2DD6">
        <w:rPr>
          <w:b w:val="0"/>
          <w:sz w:val="24"/>
          <w:lang w:val="ru-RU"/>
        </w:rPr>
        <w:t>).</w:t>
      </w:r>
      <w:r w:rsidR="007C5760">
        <w:rPr>
          <w:b w:val="0"/>
          <w:sz w:val="24"/>
          <w:lang w:val="ru-RU"/>
        </w:rPr>
        <w:t xml:space="preserve">Далее устанавливается контрольный пост, для отбора пропущенных ВМР. </w:t>
      </w:r>
      <w:r w:rsidR="0051024B">
        <w:rPr>
          <w:b w:val="0"/>
          <w:sz w:val="24"/>
          <w:lang w:val="ru-RU"/>
        </w:rPr>
        <w:t>Все накопленные в бункерах</w:t>
      </w:r>
      <w:r w:rsidR="008F29F0">
        <w:rPr>
          <w:b w:val="0"/>
          <w:sz w:val="24"/>
          <w:lang w:val="ru-RU"/>
        </w:rPr>
        <w:t xml:space="preserve"> фракции менее </w:t>
      </w:r>
      <w:r w:rsidR="0051024B" w:rsidRPr="0051024B">
        <w:rPr>
          <w:b w:val="0"/>
          <w:sz w:val="24"/>
          <w:lang w:val="ru-RU"/>
        </w:rPr>
        <w:t>6</w:t>
      </w:r>
      <w:r w:rsidR="008F29F0">
        <w:rPr>
          <w:b w:val="0"/>
          <w:sz w:val="24"/>
          <w:lang w:val="ru-RU"/>
        </w:rPr>
        <w:t>0 мм (органика) транспортируются автомобилями мул</w:t>
      </w:r>
      <w:r w:rsidR="00EB3D43">
        <w:rPr>
          <w:b w:val="0"/>
          <w:sz w:val="24"/>
          <w:lang w:val="ru-RU"/>
        </w:rPr>
        <w:t>ь</w:t>
      </w:r>
      <w:r w:rsidR="008F29F0">
        <w:rPr>
          <w:b w:val="0"/>
          <w:sz w:val="24"/>
          <w:lang w:val="ru-RU"/>
        </w:rPr>
        <w:t>тилифт</w:t>
      </w:r>
      <w:r w:rsidR="00EB3D43">
        <w:rPr>
          <w:b w:val="0"/>
          <w:sz w:val="24"/>
          <w:lang w:val="ru-RU"/>
        </w:rPr>
        <w:t xml:space="preserve"> на участок компостирования.</w:t>
      </w:r>
    </w:p>
    <w:p w:rsidR="008108E8" w:rsidRDefault="00BA02A5" w:rsidP="003D1CE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6845CB">
        <w:rPr>
          <w:b w:val="0"/>
          <w:i/>
          <w:sz w:val="24"/>
          <w:lang w:val="ru-RU"/>
        </w:rPr>
        <w:t xml:space="preserve">Фракции размером </w:t>
      </w:r>
      <w:r w:rsidR="007C5760">
        <w:rPr>
          <w:b w:val="0"/>
          <w:i/>
          <w:sz w:val="24"/>
          <w:lang w:val="ru-RU"/>
        </w:rPr>
        <w:t>более</w:t>
      </w:r>
      <w:r w:rsidR="0051024B">
        <w:rPr>
          <w:b w:val="0"/>
          <w:i/>
          <w:sz w:val="24"/>
          <w:lang w:val="ru-RU"/>
        </w:rPr>
        <w:t>6</w:t>
      </w:r>
      <w:r w:rsidRPr="006845CB">
        <w:rPr>
          <w:b w:val="0"/>
          <w:i/>
          <w:sz w:val="24"/>
          <w:lang w:val="ru-RU"/>
        </w:rPr>
        <w:t>0 м</w:t>
      </w:r>
      <w:r w:rsidRPr="006845CB">
        <w:rPr>
          <w:b w:val="0"/>
          <w:sz w:val="24"/>
          <w:lang w:val="ru-RU"/>
        </w:rPr>
        <w:t>м направляются на основную сортировочную линию</w:t>
      </w:r>
      <w:r w:rsidR="008108E8">
        <w:rPr>
          <w:b w:val="0"/>
          <w:sz w:val="24"/>
          <w:lang w:val="ru-RU"/>
        </w:rPr>
        <w:t>.</w:t>
      </w:r>
    </w:p>
    <w:p w:rsidR="008108E8" w:rsidRDefault="008108E8" w:rsidP="00E27566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  <w:lang w:val="ru-RU"/>
        </w:rPr>
      </w:pPr>
      <w:r>
        <w:rPr>
          <w:i/>
          <w:sz w:val="24"/>
          <w:u w:val="single"/>
          <w:lang w:val="ru-RU"/>
        </w:rPr>
        <w:t>Удаление тяжелых фракций из потока</w:t>
      </w:r>
      <w:r w:rsidRPr="00866C66">
        <w:rPr>
          <w:i/>
          <w:sz w:val="24"/>
          <w:u w:val="single"/>
        </w:rPr>
        <w:t xml:space="preserve"> отходов</w:t>
      </w:r>
      <w:r w:rsidRPr="00866C66">
        <w:rPr>
          <w:i/>
          <w:sz w:val="24"/>
          <w:u w:val="single"/>
          <w:lang w:val="ru-RU"/>
        </w:rPr>
        <w:t xml:space="preserve"> размером </w:t>
      </w:r>
      <w:r>
        <w:rPr>
          <w:i/>
          <w:sz w:val="24"/>
          <w:u w:val="single"/>
          <w:lang w:val="ru-RU"/>
        </w:rPr>
        <w:t>более</w:t>
      </w:r>
      <w:r w:rsidR="0051024B">
        <w:rPr>
          <w:i/>
          <w:sz w:val="24"/>
          <w:u w:val="single"/>
          <w:lang w:val="ru-RU"/>
        </w:rPr>
        <w:t>6</w:t>
      </w:r>
      <w:r w:rsidRPr="00866C66">
        <w:rPr>
          <w:i/>
          <w:sz w:val="24"/>
          <w:u w:val="single"/>
          <w:lang w:val="ru-RU"/>
        </w:rPr>
        <w:t>0 мм</w:t>
      </w:r>
      <w:r w:rsidR="0051024B">
        <w:rPr>
          <w:i/>
          <w:sz w:val="24"/>
          <w:u w:val="single"/>
          <w:lang w:val="ru-RU"/>
        </w:rPr>
        <w:t xml:space="preserve">. Две </w:t>
      </w:r>
      <w:r w:rsidR="00A10A00">
        <w:rPr>
          <w:i/>
          <w:sz w:val="24"/>
          <w:u w:val="single"/>
          <w:lang w:val="ru-RU"/>
        </w:rPr>
        <w:t>параллельные</w:t>
      </w:r>
      <w:r w:rsidR="0051024B">
        <w:rPr>
          <w:i/>
          <w:sz w:val="24"/>
          <w:u w:val="single"/>
          <w:lang w:val="ru-RU"/>
        </w:rPr>
        <w:t xml:space="preserve"> линии</w:t>
      </w:r>
      <w:r w:rsidRPr="00866C66">
        <w:rPr>
          <w:i/>
          <w:sz w:val="24"/>
          <w:u w:val="single"/>
          <w:lang w:val="ru-RU"/>
        </w:rPr>
        <w:t>.</w:t>
      </w:r>
    </w:p>
    <w:p w:rsidR="008F29F0" w:rsidRPr="005C0E9C" w:rsidRDefault="00E87687" w:rsidP="003D1CE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noProof/>
          <w:sz w:val="24"/>
          <w:lang w:val="ru-RU" w:eastAsia="ru-RU"/>
        </w:rPr>
        <w:lastRenderedPageBreak/>
        <w:drawing>
          <wp:anchor distT="0" distB="0" distL="114300" distR="114300" simplePos="0" relativeHeight="25167104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3276600" cy="1638300"/>
            <wp:effectExtent l="0" t="0" r="0" b="0"/>
            <wp:wrapTight wrapText="bothSides">
              <wp:wrapPolygon edited="0">
                <wp:start x="0" y="0"/>
                <wp:lineTo x="0" y="21349"/>
                <wp:lineTo x="21474" y="21349"/>
                <wp:lineTo x="21474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108E8">
        <w:rPr>
          <w:b w:val="0"/>
          <w:sz w:val="24"/>
          <w:lang w:val="ru-RU"/>
        </w:rPr>
        <w:t xml:space="preserve">Поток отходов размером более </w:t>
      </w:r>
      <w:r w:rsidR="0051024B">
        <w:rPr>
          <w:b w:val="0"/>
          <w:sz w:val="24"/>
          <w:lang w:val="ru-RU"/>
        </w:rPr>
        <w:t>6</w:t>
      </w:r>
      <w:r w:rsidR="008108E8">
        <w:rPr>
          <w:b w:val="0"/>
          <w:sz w:val="24"/>
          <w:lang w:val="ru-RU"/>
        </w:rPr>
        <w:t>0 мм поступает на сепаратор отделения тяжелых (</w:t>
      </w:r>
      <w:r w:rsidR="008108E8" w:rsidRPr="008108E8">
        <w:rPr>
          <w:b w:val="0"/>
          <w:sz w:val="24"/>
          <w:lang w:val="ru-RU"/>
        </w:rPr>
        <w:t xml:space="preserve">Сепаратор воздушного типа BHS SDS </w:t>
      </w:r>
      <w:r w:rsidR="008108E8">
        <w:rPr>
          <w:b w:val="0"/>
          <w:sz w:val="24"/>
          <w:lang w:val="ru-RU"/>
        </w:rPr>
        <w:t>–</w:t>
      </w:r>
      <w:r w:rsidR="008108E8" w:rsidRPr="008108E8">
        <w:rPr>
          <w:b w:val="0"/>
          <w:sz w:val="24"/>
          <w:lang w:val="ru-RU"/>
        </w:rPr>
        <w:t xml:space="preserve"> 1400Nihot</w:t>
      </w:r>
      <w:r w:rsidR="008108E8">
        <w:rPr>
          <w:b w:val="0"/>
          <w:sz w:val="24"/>
          <w:lang w:val="ru-RU"/>
        </w:rPr>
        <w:t>), где происходит выделение тяжелых фракций</w:t>
      </w:r>
      <w:r w:rsidR="009A782C">
        <w:rPr>
          <w:b w:val="0"/>
          <w:sz w:val="24"/>
          <w:lang w:val="ru-RU"/>
        </w:rPr>
        <w:t xml:space="preserve"> (камни, черный металл, куски древесины и др.), которые транспортируются за пределы цеха в бункер-накопитель. В процессе транспортировки из них выделяются черные металлы посредством магнитного сепаратора (</w:t>
      </w:r>
      <w:r w:rsidR="0051024B">
        <w:rPr>
          <w:b w:val="0"/>
          <w:sz w:val="24"/>
          <w:lang w:val="en-US"/>
        </w:rPr>
        <w:t>SteinertUMP</w:t>
      </w:r>
      <w:r w:rsidR="0051024B">
        <w:rPr>
          <w:b w:val="0"/>
          <w:sz w:val="24"/>
          <w:lang w:val="ru-RU"/>
        </w:rPr>
        <w:t>90</w:t>
      </w:r>
      <w:r w:rsidR="00AD68DA">
        <w:rPr>
          <w:b w:val="0"/>
          <w:sz w:val="24"/>
          <w:lang w:val="ru-RU"/>
        </w:rPr>
        <w:t>.120</w:t>
      </w:r>
      <w:r w:rsidR="009A782C">
        <w:rPr>
          <w:b w:val="0"/>
          <w:sz w:val="24"/>
          <w:lang w:val="ru-RU"/>
        </w:rPr>
        <w:t>).Далее устан</w:t>
      </w:r>
      <w:r w:rsidR="00713FF5">
        <w:rPr>
          <w:b w:val="0"/>
          <w:sz w:val="24"/>
          <w:lang w:val="ru-RU"/>
        </w:rPr>
        <w:t>о</w:t>
      </w:r>
      <w:r w:rsidR="009A782C">
        <w:rPr>
          <w:b w:val="0"/>
          <w:sz w:val="24"/>
          <w:lang w:val="ru-RU"/>
        </w:rPr>
        <w:t>вл</w:t>
      </w:r>
      <w:r w:rsidR="00713FF5">
        <w:rPr>
          <w:b w:val="0"/>
          <w:sz w:val="24"/>
          <w:lang w:val="ru-RU"/>
        </w:rPr>
        <w:t>ен</w:t>
      </w:r>
      <w:r w:rsidR="009A782C">
        <w:rPr>
          <w:b w:val="0"/>
          <w:sz w:val="24"/>
          <w:lang w:val="ru-RU"/>
        </w:rPr>
        <w:t xml:space="preserve"> контрольный пост, для</w:t>
      </w:r>
      <w:r w:rsidR="00713FF5">
        <w:rPr>
          <w:b w:val="0"/>
          <w:sz w:val="24"/>
          <w:lang w:val="ru-RU"/>
        </w:rPr>
        <w:t xml:space="preserve"> ручного</w:t>
      </w:r>
      <w:r w:rsidR="009A782C">
        <w:rPr>
          <w:b w:val="0"/>
          <w:sz w:val="24"/>
          <w:lang w:val="ru-RU"/>
        </w:rPr>
        <w:t xml:space="preserve"> отбора пропущенных ВМР (например</w:t>
      </w:r>
      <w:r w:rsidR="00F73D7B">
        <w:rPr>
          <w:b w:val="0"/>
          <w:sz w:val="24"/>
          <w:lang w:val="ru-RU"/>
        </w:rPr>
        <w:t>,</w:t>
      </w:r>
      <w:r w:rsidR="0051024B">
        <w:rPr>
          <w:b w:val="0"/>
          <w:sz w:val="24"/>
          <w:lang w:val="ru-RU"/>
        </w:rPr>
        <w:t xml:space="preserve">бутылок </w:t>
      </w:r>
      <w:r w:rsidR="009A782C">
        <w:rPr>
          <w:b w:val="0"/>
          <w:sz w:val="24"/>
          <w:lang w:val="ru-RU"/>
        </w:rPr>
        <w:t>ПЭТ с жидкостью).</w:t>
      </w:r>
    </w:p>
    <w:p w:rsidR="00AE15BC" w:rsidRPr="00866C66" w:rsidRDefault="00AE15BC" w:rsidP="00E27566">
      <w:pPr>
        <w:pStyle w:val="-"/>
        <w:tabs>
          <w:tab w:val="left" w:pos="1134"/>
        </w:tabs>
        <w:ind w:left="0" w:right="0" w:firstLine="567"/>
        <w:jc w:val="left"/>
        <w:rPr>
          <w:i/>
          <w:sz w:val="24"/>
          <w:u w:val="single"/>
          <w:lang w:val="ru-RU"/>
        </w:rPr>
      </w:pPr>
      <w:r w:rsidRPr="00866C66">
        <w:rPr>
          <w:i/>
          <w:sz w:val="24"/>
          <w:u w:val="single"/>
        </w:rPr>
        <w:t xml:space="preserve">Сортировка </w:t>
      </w:r>
      <w:r w:rsidR="009A782C">
        <w:rPr>
          <w:i/>
          <w:sz w:val="24"/>
          <w:u w:val="single"/>
          <w:lang w:val="ru-RU"/>
        </w:rPr>
        <w:t xml:space="preserve">легких </w:t>
      </w:r>
      <w:r w:rsidRPr="00866C66">
        <w:rPr>
          <w:i/>
          <w:sz w:val="24"/>
          <w:u w:val="single"/>
        </w:rPr>
        <w:t>фракции отходов</w:t>
      </w:r>
      <w:r w:rsidRPr="00866C66">
        <w:rPr>
          <w:i/>
          <w:sz w:val="24"/>
          <w:u w:val="single"/>
          <w:lang w:val="ru-RU"/>
        </w:rPr>
        <w:t xml:space="preserve"> размером </w:t>
      </w:r>
      <w:r w:rsidR="009A782C">
        <w:rPr>
          <w:i/>
          <w:sz w:val="24"/>
          <w:u w:val="single"/>
          <w:lang w:val="ru-RU"/>
        </w:rPr>
        <w:t>более</w:t>
      </w:r>
      <w:r w:rsidR="0051024B">
        <w:rPr>
          <w:i/>
          <w:sz w:val="24"/>
          <w:u w:val="single"/>
          <w:lang w:val="ru-RU"/>
        </w:rPr>
        <w:t>6</w:t>
      </w:r>
      <w:r w:rsidRPr="00866C66">
        <w:rPr>
          <w:i/>
          <w:sz w:val="24"/>
          <w:u w:val="single"/>
          <w:lang w:val="ru-RU"/>
        </w:rPr>
        <w:t>0 мм.</w:t>
      </w:r>
      <w:r w:rsidR="00151D3C">
        <w:rPr>
          <w:i/>
          <w:sz w:val="24"/>
          <w:u w:val="single"/>
          <w:lang w:val="ru-RU"/>
        </w:rPr>
        <w:t xml:space="preserve"> Две параллельные линии.</w:t>
      </w:r>
    </w:p>
    <w:p w:rsidR="00AE15BC" w:rsidRPr="00EB0FFF" w:rsidRDefault="00AA7512" w:rsidP="003D1CE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noProof/>
          <w:sz w:val="24"/>
          <w:lang w:val="ru-RU" w:eastAsia="ru-RU"/>
        </w:rPr>
        <w:drawing>
          <wp:anchor distT="0" distB="0" distL="114300" distR="114300" simplePos="0" relativeHeight="251675136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71120</wp:posOffset>
            </wp:positionV>
            <wp:extent cx="3076575" cy="1905000"/>
            <wp:effectExtent l="0" t="0" r="9525" b="0"/>
            <wp:wrapTight wrapText="bothSides">
              <wp:wrapPolygon edited="0">
                <wp:start x="0" y="0"/>
                <wp:lineTo x="0" y="21384"/>
                <wp:lineTo x="21533" y="21384"/>
                <wp:lineTo x="21533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E15BC">
        <w:rPr>
          <w:b w:val="0"/>
          <w:sz w:val="24"/>
          <w:lang w:val="ru-RU"/>
        </w:rPr>
        <w:t xml:space="preserve">Поток отходов размером </w:t>
      </w:r>
      <w:r w:rsidR="007C5760">
        <w:rPr>
          <w:b w:val="0"/>
          <w:sz w:val="24"/>
          <w:lang w:val="ru-RU"/>
        </w:rPr>
        <w:t xml:space="preserve">более </w:t>
      </w:r>
      <w:r w:rsidR="00AD68DA">
        <w:rPr>
          <w:b w:val="0"/>
          <w:sz w:val="24"/>
          <w:lang w:val="ru-RU"/>
        </w:rPr>
        <w:t>6</w:t>
      </w:r>
      <w:r w:rsidR="00AE15BC">
        <w:rPr>
          <w:b w:val="0"/>
          <w:sz w:val="24"/>
          <w:lang w:val="ru-RU"/>
        </w:rPr>
        <w:t>0 мм</w:t>
      </w:r>
      <w:r w:rsidR="009E5312">
        <w:rPr>
          <w:b w:val="0"/>
          <w:sz w:val="24"/>
          <w:lang w:val="ru-RU"/>
        </w:rPr>
        <w:t>, после сепаратора тяжелых фракций</w:t>
      </w:r>
      <w:r w:rsidR="009A782C">
        <w:rPr>
          <w:b w:val="0"/>
          <w:sz w:val="24"/>
          <w:lang w:val="ru-RU"/>
        </w:rPr>
        <w:t>, проходя через надленточный магнитный сепаратор (</w:t>
      </w:r>
      <w:r w:rsidR="00AD68DA">
        <w:rPr>
          <w:b w:val="0"/>
          <w:sz w:val="24"/>
          <w:lang w:val="en-US"/>
        </w:rPr>
        <w:t>SteinertUMP</w:t>
      </w:r>
      <w:r w:rsidR="00AD68DA">
        <w:rPr>
          <w:b w:val="0"/>
          <w:sz w:val="24"/>
          <w:lang w:val="ru-RU"/>
        </w:rPr>
        <w:t>130.140</w:t>
      </w:r>
      <w:r w:rsidR="009A782C">
        <w:rPr>
          <w:b w:val="0"/>
          <w:sz w:val="24"/>
          <w:lang w:val="ru-RU"/>
        </w:rPr>
        <w:t xml:space="preserve"> – выделение черных металлов)</w:t>
      </w:r>
      <w:r w:rsidR="00AE15BC">
        <w:rPr>
          <w:b w:val="0"/>
          <w:sz w:val="24"/>
          <w:lang w:val="ru-RU"/>
        </w:rPr>
        <w:t xml:space="preserve"> посредством ленточного конвейера поступает на оптическ</w:t>
      </w:r>
      <w:r w:rsidR="009A782C">
        <w:rPr>
          <w:b w:val="0"/>
          <w:sz w:val="24"/>
          <w:lang w:val="ru-RU"/>
        </w:rPr>
        <w:t>уюсортировочную систему (</w:t>
      </w:r>
      <w:r w:rsidR="009A782C" w:rsidRPr="009A782C">
        <w:rPr>
          <w:b w:val="0"/>
          <w:sz w:val="24"/>
          <w:lang w:val="ru-RU"/>
        </w:rPr>
        <w:t>TOMRA AUTOSORTNIR-2800</w:t>
      </w:r>
      <w:r w:rsidR="009A782C">
        <w:rPr>
          <w:b w:val="0"/>
          <w:sz w:val="24"/>
          <w:lang w:val="ru-RU"/>
        </w:rPr>
        <w:t>)</w:t>
      </w:r>
      <w:r w:rsidR="00AE15BC">
        <w:rPr>
          <w:b w:val="0"/>
          <w:sz w:val="24"/>
          <w:lang w:val="ru-RU"/>
        </w:rPr>
        <w:t>. Оптический сепаратор распознает поступившие материалы за счет отраженного инфракрасного спектра и разделяет их на два потока: полимеры/неполимеры.</w:t>
      </w:r>
    </w:p>
    <w:p w:rsidR="00EB0FFF" w:rsidRPr="009A782C" w:rsidRDefault="009A782C" w:rsidP="00E27566">
      <w:pPr>
        <w:pStyle w:val="-"/>
        <w:tabs>
          <w:tab w:val="left" w:pos="1134"/>
        </w:tabs>
        <w:spacing w:before="240" w:line="240" w:lineRule="auto"/>
        <w:ind w:left="0" w:right="0" w:firstLine="567"/>
        <w:jc w:val="left"/>
        <w:rPr>
          <w:i/>
          <w:sz w:val="24"/>
          <w:u w:val="single"/>
          <w:lang w:val="ru-RU"/>
        </w:rPr>
      </w:pPr>
      <w:r w:rsidRPr="00866C66">
        <w:rPr>
          <w:i/>
          <w:sz w:val="24"/>
          <w:u w:val="single"/>
        </w:rPr>
        <w:t>Сортировка  фракции отходов</w:t>
      </w:r>
      <w:r w:rsidR="002B1FE9">
        <w:rPr>
          <w:i/>
          <w:sz w:val="24"/>
          <w:u w:val="single"/>
          <w:lang w:val="ru-RU"/>
        </w:rPr>
        <w:t>«</w:t>
      </w:r>
      <w:r>
        <w:rPr>
          <w:i/>
          <w:sz w:val="24"/>
          <w:u w:val="single"/>
          <w:lang w:val="ru-RU"/>
        </w:rPr>
        <w:t xml:space="preserve">не </w:t>
      </w:r>
      <w:r w:rsidRPr="00866C66">
        <w:rPr>
          <w:i/>
          <w:sz w:val="24"/>
          <w:u w:val="single"/>
          <w:lang w:val="ru-RU"/>
        </w:rPr>
        <w:t>полимер</w:t>
      </w:r>
      <w:r w:rsidR="002B1FE9">
        <w:rPr>
          <w:i/>
          <w:sz w:val="24"/>
          <w:u w:val="single"/>
          <w:lang w:val="ru-RU"/>
        </w:rPr>
        <w:t>ы»</w:t>
      </w:r>
    </w:p>
    <w:p w:rsidR="00EB0FFF" w:rsidRDefault="009A782C" w:rsidP="003D1CE0">
      <w:pPr>
        <w:pStyle w:val="-"/>
        <w:tabs>
          <w:tab w:val="left" w:pos="1134"/>
        </w:tabs>
        <w:spacing w:before="240"/>
        <w:ind w:left="0" w:right="0" w:firstLine="567"/>
        <w:rPr>
          <w:b w:val="0"/>
          <w:sz w:val="24"/>
          <w:lang w:val="ru-RU"/>
        </w:rPr>
      </w:pPr>
      <w:r>
        <w:rPr>
          <w:b w:val="0"/>
          <w:bCs w:val="0"/>
          <w:iCs/>
          <w:sz w:val="24"/>
          <w:lang w:val="ru-RU"/>
        </w:rPr>
        <w:t xml:space="preserve">Поток </w:t>
      </w:r>
      <w:r w:rsidR="00C8665A">
        <w:rPr>
          <w:b w:val="0"/>
          <w:bCs w:val="0"/>
          <w:iCs/>
          <w:sz w:val="24"/>
          <w:lang w:val="ru-RU"/>
        </w:rPr>
        <w:t>«</w:t>
      </w:r>
      <w:r>
        <w:rPr>
          <w:b w:val="0"/>
          <w:bCs w:val="0"/>
          <w:iCs/>
          <w:sz w:val="24"/>
          <w:lang w:val="ru-RU"/>
        </w:rPr>
        <w:t>не полимеров</w:t>
      </w:r>
      <w:r w:rsidR="00C8665A">
        <w:rPr>
          <w:b w:val="0"/>
          <w:bCs w:val="0"/>
          <w:iCs/>
          <w:sz w:val="24"/>
          <w:lang w:val="ru-RU"/>
        </w:rPr>
        <w:t xml:space="preserve">»» </w:t>
      </w:r>
      <w:r w:rsidR="00C8665A">
        <w:rPr>
          <w:b w:val="0"/>
          <w:sz w:val="24"/>
          <w:lang w:val="ru-RU"/>
        </w:rPr>
        <w:t>поступает на оптическую сортировочную систему (</w:t>
      </w:r>
      <w:r w:rsidR="00C8665A" w:rsidRPr="009A782C">
        <w:rPr>
          <w:b w:val="0"/>
          <w:sz w:val="24"/>
          <w:lang w:val="ru-RU"/>
        </w:rPr>
        <w:t>TOMRA AUTOSORTNIR</w:t>
      </w:r>
      <w:r w:rsidR="002B1FE9">
        <w:rPr>
          <w:b w:val="0"/>
          <w:sz w:val="24"/>
          <w:lang w:val="ru-RU"/>
        </w:rPr>
        <w:t>-</w:t>
      </w:r>
      <w:r w:rsidR="002B1FE9">
        <w:rPr>
          <w:b w:val="0"/>
          <w:sz w:val="24"/>
          <w:lang w:val="en-US"/>
        </w:rPr>
        <w:t>VIS</w:t>
      </w:r>
      <w:r w:rsidR="00C8665A" w:rsidRPr="009A782C">
        <w:rPr>
          <w:b w:val="0"/>
          <w:sz w:val="24"/>
          <w:lang w:val="ru-RU"/>
        </w:rPr>
        <w:t>-2800</w:t>
      </w:r>
      <w:r w:rsidR="002B1FE9">
        <w:rPr>
          <w:b w:val="0"/>
          <w:sz w:val="24"/>
          <w:lang w:val="ru-RU"/>
        </w:rPr>
        <w:t>)</w:t>
      </w:r>
      <w:r w:rsidR="00C8665A">
        <w:rPr>
          <w:b w:val="0"/>
          <w:sz w:val="24"/>
          <w:lang w:val="ru-RU"/>
        </w:rPr>
        <w:t xml:space="preserve"> для выделения из потока макулатуры. Поток «не макулатура» (хвосты)</w:t>
      </w:r>
      <w:r w:rsidR="002B1FE9">
        <w:rPr>
          <w:b w:val="0"/>
          <w:sz w:val="24"/>
          <w:lang w:val="ru-RU"/>
        </w:rPr>
        <w:t xml:space="preserve">, проходя через пост контроля качества и сепаратор вихревого тока </w:t>
      </w:r>
      <w:r w:rsidR="00151D3C">
        <w:rPr>
          <w:b w:val="0"/>
          <w:sz w:val="24"/>
          <w:lang w:val="ru-RU"/>
        </w:rPr>
        <w:t>(</w:t>
      </w:r>
      <w:r w:rsidR="00151D3C">
        <w:rPr>
          <w:b w:val="0"/>
          <w:sz w:val="24"/>
          <w:lang w:val="en-US"/>
        </w:rPr>
        <w:t>SteinertNES</w:t>
      </w:r>
      <w:r w:rsidR="00151D3C" w:rsidRPr="0051024B">
        <w:rPr>
          <w:b w:val="0"/>
          <w:sz w:val="24"/>
          <w:lang w:val="ru-RU"/>
        </w:rPr>
        <w:t xml:space="preserve"> 150</w:t>
      </w:r>
      <w:r w:rsidR="00151D3C" w:rsidRPr="007C5760">
        <w:rPr>
          <w:b w:val="0"/>
          <w:sz w:val="24"/>
          <w:lang w:val="ru-RU"/>
        </w:rPr>
        <w:br/>
        <w:t>совместно с вибростолом</w:t>
      </w:r>
      <w:r w:rsidR="00151D3C">
        <w:rPr>
          <w:b w:val="0"/>
          <w:sz w:val="24"/>
          <w:lang w:val="ru-RU"/>
        </w:rPr>
        <w:t xml:space="preserve">) для </w:t>
      </w:r>
      <w:r w:rsidR="002B1FE9">
        <w:rPr>
          <w:b w:val="0"/>
          <w:sz w:val="24"/>
          <w:lang w:val="ru-RU"/>
        </w:rPr>
        <w:t>выделени</w:t>
      </w:r>
      <w:r w:rsidR="00151D3C">
        <w:rPr>
          <w:b w:val="0"/>
          <w:sz w:val="24"/>
          <w:lang w:val="ru-RU"/>
        </w:rPr>
        <w:t>я</w:t>
      </w:r>
      <w:r w:rsidR="002B1FE9">
        <w:rPr>
          <w:b w:val="0"/>
          <w:sz w:val="24"/>
          <w:lang w:val="ru-RU"/>
        </w:rPr>
        <w:t xml:space="preserve"> цветных металлов</w:t>
      </w:r>
      <w:r w:rsidR="00151D3C">
        <w:rPr>
          <w:b w:val="0"/>
          <w:sz w:val="24"/>
          <w:lang w:val="ru-RU"/>
        </w:rPr>
        <w:t>,</w:t>
      </w:r>
      <w:r w:rsidR="00C8665A">
        <w:rPr>
          <w:b w:val="0"/>
          <w:sz w:val="24"/>
          <w:lang w:val="ru-RU"/>
        </w:rPr>
        <w:t xml:space="preserve"> выводится за пределы сортировочного цеха и прессуется вертикальным прессом </w:t>
      </w:r>
      <w:r w:rsidR="00A10A00">
        <w:rPr>
          <w:b w:val="0"/>
          <w:sz w:val="24"/>
          <w:lang w:val="ru-RU"/>
        </w:rPr>
        <w:t>(</w:t>
      </w:r>
      <w:r w:rsidR="00A10A00" w:rsidRPr="00C8665A">
        <w:rPr>
          <w:b w:val="0"/>
          <w:sz w:val="24"/>
          <w:lang w:val="ru-RU"/>
        </w:rPr>
        <w:t xml:space="preserve">PRESONA LP </w:t>
      </w:r>
      <w:r w:rsidR="00A10A00">
        <w:rPr>
          <w:b w:val="0"/>
          <w:sz w:val="24"/>
          <w:lang w:val="ru-RU"/>
        </w:rPr>
        <w:t xml:space="preserve">110 </w:t>
      </w:r>
      <w:r w:rsidR="00A10A00">
        <w:rPr>
          <w:b w:val="0"/>
          <w:sz w:val="24"/>
          <w:lang w:val="en-US"/>
        </w:rPr>
        <w:t>CH</w:t>
      </w:r>
      <w:r w:rsidR="00A10A00" w:rsidRPr="00A10A00">
        <w:rPr>
          <w:b w:val="0"/>
          <w:sz w:val="24"/>
          <w:lang w:val="ru-RU"/>
        </w:rPr>
        <w:t>2</w:t>
      </w:r>
      <w:r w:rsidR="00A10A00">
        <w:rPr>
          <w:b w:val="0"/>
          <w:sz w:val="24"/>
          <w:lang w:val="ru-RU"/>
        </w:rPr>
        <w:t>)</w:t>
      </w:r>
      <w:r w:rsidR="00C8665A">
        <w:rPr>
          <w:b w:val="0"/>
          <w:sz w:val="24"/>
          <w:lang w:val="ru-RU"/>
        </w:rPr>
        <w:t>, затем обвязывается упаковщиком в пленку (</w:t>
      </w:r>
      <w:r w:rsidR="00C8665A" w:rsidRPr="00C8665A">
        <w:rPr>
          <w:b w:val="0"/>
          <w:sz w:val="24"/>
          <w:lang w:val="en-US"/>
        </w:rPr>
        <w:t>CrosswrapCWD</w:t>
      </w:r>
      <w:r w:rsidR="00C8665A" w:rsidRPr="00C8665A">
        <w:rPr>
          <w:b w:val="0"/>
          <w:sz w:val="24"/>
          <w:lang w:val="ru-RU"/>
        </w:rPr>
        <w:t>2200</w:t>
      </w:r>
      <w:r w:rsidR="00C8665A" w:rsidRPr="00C8665A">
        <w:rPr>
          <w:b w:val="0"/>
          <w:sz w:val="24"/>
          <w:lang w:val="en-US"/>
        </w:rPr>
        <w:t>LW</w:t>
      </w:r>
      <w:r w:rsidR="00C8665A" w:rsidRPr="00C8665A">
        <w:rPr>
          <w:b w:val="0"/>
          <w:sz w:val="24"/>
          <w:lang w:val="ru-RU"/>
        </w:rPr>
        <w:t>750-1-5</w:t>
      </w:r>
      <w:r w:rsidR="00C8665A">
        <w:rPr>
          <w:b w:val="0"/>
          <w:sz w:val="24"/>
          <w:lang w:val="ru-RU"/>
        </w:rPr>
        <w:t>) и складируется для транспортировки на полигон захоронения.</w:t>
      </w:r>
    </w:p>
    <w:p w:rsidR="00C8665A" w:rsidRDefault="00C8665A" w:rsidP="003D1CE0">
      <w:pPr>
        <w:pStyle w:val="-"/>
        <w:tabs>
          <w:tab w:val="left" w:pos="1134"/>
        </w:tabs>
        <w:spacing w:before="240"/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Поток «макулатура»поступает на оптическую сортировочную систему (</w:t>
      </w:r>
      <w:r w:rsidRPr="009A782C">
        <w:rPr>
          <w:b w:val="0"/>
          <w:sz w:val="24"/>
          <w:lang w:val="ru-RU"/>
        </w:rPr>
        <w:t xml:space="preserve">TOMRA </w:t>
      </w:r>
      <w:r w:rsidR="00151D3C" w:rsidRPr="009A782C">
        <w:rPr>
          <w:b w:val="0"/>
          <w:sz w:val="24"/>
          <w:lang w:val="ru-RU"/>
        </w:rPr>
        <w:t>AUTOSORTNIR</w:t>
      </w:r>
      <w:r w:rsidR="00151D3C">
        <w:rPr>
          <w:b w:val="0"/>
          <w:sz w:val="24"/>
          <w:lang w:val="ru-RU"/>
        </w:rPr>
        <w:t>-</w:t>
      </w:r>
      <w:r w:rsidR="00151D3C">
        <w:rPr>
          <w:b w:val="0"/>
          <w:sz w:val="24"/>
          <w:lang w:val="en-US"/>
        </w:rPr>
        <w:t>VIS</w:t>
      </w:r>
      <w:r w:rsidR="00151D3C" w:rsidRPr="009A782C">
        <w:rPr>
          <w:b w:val="0"/>
          <w:sz w:val="24"/>
          <w:lang w:val="ru-RU"/>
        </w:rPr>
        <w:t>-2800</w:t>
      </w:r>
      <w:r>
        <w:rPr>
          <w:b w:val="0"/>
          <w:sz w:val="24"/>
          <w:lang w:val="ru-RU"/>
        </w:rPr>
        <w:t>) для выделения из потока макулатуры – белой бумаги. Белая бумага через пост контроля поступает в бункер накопитель ВМР. Затем прессуется для отгрузки потребителям.</w:t>
      </w:r>
    </w:p>
    <w:p w:rsidR="00EB0FFF" w:rsidRPr="009A782C" w:rsidRDefault="00C8665A" w:rsidP="003D1CE0">
      <w:pPr>
        <w:pStyle w:val="-"/>
        <w:tabs>
          <w:tab w:val="left" w:pos="1134"/>
        </w:tabs>
        <w:spacing w:before="240"/>
        <w:ind w:left="0" w:right="0" w:firstLine="567"/>
        <w:rPr>
          <w:i/>
          <w:sz w:val="24"/>
          <w:u w:val="single"/>
          <w:lang w:val="ru-RU"/>
        </w:rPr>
      </w:pPr>
      <w:r>
        <w:rPr>
          <w:b w:val="0"/>
          <w:sz w:val="24"/>
          <w:lang w:val="ru-RU"/>
        </w:rPr>
        <w:t>Поток макулатуры «не белая бумага»</w:t>
      </w:r>
      <w:r w:rsidR="00151D3C">
        <w:rPr>
          <w:b w:val="0"/>
          <w:sz w:val="24"/>
          <w:lang w:val="ru-RU"/>
        </w:rPr>
        <w:t xml:space="preserve"> проходит</w:t>
      </w:r>
      <w:r>
        <w:rPr>
          <w:b w:val="0"/>
          <w:sz w:val="24"/>
          <w:lang w:val="ru-RU"/>
        </w:rPr>
        <w:t xml:space="preserve"> через кабину отбора картона и </w:t>
      </w:r>
      <w:r w:rsidR="00DF6B0D">
        <w:rPr>
          <w:b w:val="0"/>
          <w:sz w:val="24"/>
          <w:lang w:val="ru-RU"/>
        </w:rPr>
        <w:t>газетной бумаги</w:t>
      </w:r>
      <w:r w:rsidR="00151D3C">
        <w:rPr>
          <w:b w:val="0"/>
          <w:sz w:val="24"/>
          <w:lang w:val="ru-RU"/>
        </w:rPr>
        <w:t>, затем через сепаратор вихревого тока (</w:t>
      </w:r>
      <w:r w:rsidR="00151D3C">
        <w:rPr>
          <w:b w:val="0"/>
          <w:sz w:val="24"/>
          <w:lang w:val="en-US"/>
        </w:rPr>
        <w:t>SteinertNES</w:t>
      </w:r>
      <w:r w:rsidR="00151D3C" w:rsidRPr="0051024B">
        <w:rPr>
          <w:b w:val="0"/>
          <w:sz w:val="24"/>
          <w:lang w:val="ru-RU"/>
        </w:rPr>
        <w:t xml:space="preserve"> 150</w:t>
      </w:r>
      <w:r w:rsidR="00151D3C" w:rsidRPr="007C5760">
        <w:rPr>
          <w:b w:val="0"/>
          <w:sz w:val="24"/>
          <w:lang w:val="ru-RU"/>
        </w:rPr>
        <w:t>совместно с вибростолом</w:t>
      </w:r>
      <w:r w:rsidR="00151D3C">
        <w:rPr>
          <w:b w:val="0"/>
          <w:sz w:val="24"/>
          <w:lang w:val="ru-RU"/>
        </w:rPr>
        <w:t xml:space="preserve">) для выделения цветных металлов и </w:t>
      </w:r>
      <w:r w:rsidR="00DF6B0D">
        <w:rPr>
          <w:b w:val="0"/>
          <w:sz w:val="24"/>
          <w:lang w:val="ru-RU"/>
        </w:rPr>
        <w:t xml:space="preserve">выводится за пределы сортировочного цеха и прессуется вертикальным прессом </w:t>
      </w:r>
      <w:r w:rsidR="00A10A00">
        <w:rPr>
          <w:b w:val="0"/>
          <w:sz w:val="24"/>
          <w:lang w:val="ru-RU"/>
        </w:rPr>
        <w:lastRenderedPageBreak/>
        <w:t>(</w:t>
      </w:r>
      <w:r w:rsidR="00A10A00" w:rsidRPr="00C8665A">
        <w:rPr>
          <w:b w:val="0"/>
          <w:sz w:val="24"/>
          <w:lang w:val="ru-RU"/>
        </w:rPr>
        <w:t xml:space="preserve">PRESONA LP </w:t>
      </w:r>
      <w:r w:rsidR="00A10A00">
        <w:rPr>
          <w:b w:val="0"/>
          <w:sz w:val="24"/>
          <w:lang w:val="ru-RU"/>
        </w:rPr>
        <w:t xml:space="preserve">110 </w:t>
      </w:r>
      <w:r w:rsidR="00A10A00">
        <w:rPr>
          <w:b w:val="0"/>
          <w:sz w:val="24"/>
          <w:lang w:val="en-US"/>
        </w:rPr>
        <w:t>CH</w:t>
      </w:r>
      <w:r w:rsidR="00A10A00" w:rsidRPr="00A10A00">
        <w:rPr>
          <w:b w:val="0"/>
          <w:sz w:val="24"/>
          <w:lang w:val="ru-RU"/>
        </w:rPr>
        <w:t>2</w:t>
      </w:r>
      <w:r w:rsidR="00A10A00">
        <w:rPr>
          <w:b w:val="0"/>
          <w:sz w:val="24"/>
          <w:lang w:val="ru-RU"/>
        </w:rPr>
        <w:t>)</w:t>
      </w:r>
      <w:r w:rsidR="00DF6B0D">
        <w:rPr>
          <w:b w:val="0"/>
          <w:sz w:val="24"/>
          <w:lang w:val="ru-RU"/>
        </w:rPr>
        <w:t>, затем обвязывается упаковщиком в пленку (</w:t>
      </w:r>
      <w:r w:rsidR="00DF6B0D" w:rsidRPr="00C8665A">
        <w:rPr>
          <w:b w:val="0"/>
          <w:sz w:val="24"/>
          <w:lang w:val="en-US"/>
        </w:rPr>
        <w:t>CrosswrapCWD</w:t>
      </w:r>
      <w:r w:rsidR="00DF6B0D" w:rsidRPr="00C8665A">
        <w:rPr>
          <w:b w:val="0"/>
          <w:sz w:val="24"/>
          <w:lang w:val="ru-RU"/>
        </w:rPr>
        <w:t>2200</w:t>
      </w:r>
      <w:r w:rsidR="00DF6B0D" w:rsidRPr="00C8665A">
        <w:rPr>
          <w:b w:val="0"/>
          <w:sz w:val="24"/>
          <w:lang w:val="en-US"/>
        </w:rPr>
        <w:t>LW</w:t>
      </w:r>
      <w:r w:rsidR="00DF6B0D" w:rsidRPr="00C8665A">
        <w:rPr>
          <w:b w:val="0"/>
          <w:sz w:val="24"/>
          <w:lang w:val="ru-RU"/>
        </w:rPr>
        <w:t>750-1-5</w:t>
      </w:r>
      <w:r w:rsidR="00DF6B0D">
        <w:rPr>
          <w:b w:val="0"/>
          <w:sz w:val="24"/>
          <w:lang w:val="ru-RU"/>
        </w:rPr>
        <w:t>) и складируется для транспортировки на полигон захоронения.</w:t>
      </w:r>
    </w:p>
    <w:p w:rsidR="001B35D7" w:rsidRPr="00866C66" w:rsidRDefault="00AE15BC" w:rsidP="00E27566">
      <w:pPr>
        <w:pStyle w:val="-"/>
        <w:tabs>
          <w:tab w:val="left" w:pos="1134"/>
        </w:tabs>
        <w:spacing w:before="240"/>
        <w:ind w:left="0" w:right="0" w:firstLine="567"/>
        <w:jc w:val="left"/>
        <w:rPr>
          <w:i/>
          <w:sz w:val="24"/>
          <w:u w:val="single"/>
          <w:lang w:val="ru-RU"/>
        </w:rPr>
      </w:pPr>
      <w:r w:rsidRPr="00866C66">
        <w:rPr>
          <w:i/>
          <w:sz w:val="24"/>
          <w:u w:val="single"/>
        </w:rPr>
        <w:t xml:space="preserve">Сортировка </w:t>
      </w:r>
      <w:r w:rsidR="001B35D7" w:rsidRPr="00866C66">
        <w:rPr>
          <w:i/>
          <w:sz w:val="24"/>
          <w:u w:val="single"/>
        </w:rPr>
        <w:t xml:space="preserve"> фракции отходов</w:t>
      </w:r>
      <w:r w:rsidR="008F29F0" w:rsidRPr="00866C66">
        <w:rPr>
          <w:i/>
          <w:sz w:val="24"/>
          <w:u w:val="single"/>
          <w:lang w:val="ru-RU"/>
        </w:rPr>
        <w:t xml:space="preserve"> полимеров</w:t>
      </w:r>
      <w:r w:rsidR="001B35D7" w:rsidRPr="00866C66">
        <w:rPr>
          <w:i/>
          <w:sz w:val="24"/>
          <w:u w:val="single"/>
        </w:rPr>
        <w:t xml:space="preserve"> по форме (двумерн</w:t>
      </w:r>
      <w:r w:rsidR="001B35D7" w:rsidRPr="00866C66">
        <w:rPr>
          <w:i/>
          <w:sz w:val="24"/>
          <w:u w:val="single"/>
          <w:lang w:val="ru-RU"/>
        </w:rPr>
        <w:t>ая</w:t>
      </w:r>
      <w:r w:rsidR="001B35D7" w:rsidRPr="00866C66">
        <w:rPr>
          <w:i/>
          <w:sz w:val="24"/>
          <w:u w:val="single"/>
        </w:rPr>
        <w:t xml:space="preserve"> (2</w:t>
      </w:r>
      <w:r w:rsidR="001B35D7" w:rsidRPr="00866C66">
        <w:rPr>
          <w:i/>
          <w:sz w:val="24"/>
          <w:u w:val="single"/>
          <w:lang w:val="en-US"/>
        </w:rPr>
        <w:t>D</w:t>
      </w:r>
      <w:r w:rsidR="001B35D7" w:rsidRPr="00866C66">
        <w:rPr>
          <w:i/>
          <w:sz w:val="24"/>
          <w:u w:val="single"/>
        </w:rPr>
        <w:t>) и трехмерная (3</w:t>
      </w:r>
      <w:r w:rsidR="001B35D7" w:rsidRPr="00866C66">
        <w:rPr>
          <w:i/>
          <w:sz w:val="24"/>
          <w:u w:val="single"/>
          <w:lang w:val="en-US"/>
        </w:rPr>
        <w:t>D</w:t>
      </w:r>
      <w:r w:rsidR="008F29F0" w:rsidRPr="00866C66">
        <w:rPr>
          <w:i/>
          <w:sz w:val="24"/>
          <w:u w:val="single"/>
        </w:rPr>
        <w:t>)</w:t>
      </w:r>
      <w:r w:rsidR="00151D3C">
        <w:rPr>
          <w:i/>
          <w:sz w:val="24"/>
          <w:u w:val="single"/>
          <w:lang w:val="ru-RU"/>
        </w:rPr>
        <w:t>. Две параллельные линии.</w:t>
      </w:r>
    </w:p>
    <w:p w:rsidR="00754563" w:rsidRDefault="00151D3C" w:rsidP="003D1CE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noProof/>
          <w:sz w:val="24"/>
          <w:lang w:val="ru-RU" w:eastAsia="ru-RU"/>
        </w:rPr>
        <w:drawing>
          <wp:anchor distT="0" distB="0" distL="114300" distR="114300" simplePos="0" relativeHeight="25167206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-1636</wp:posOffset>
            </wp:positionV>
            <wp:extent cx="3099203" cy="2066925"/>
            <wp:effectExtent l="0" t="0" r="6350" b="0"/>
            <wp:wrapTight wrapText="bothSides">
              <wp:wrapPolygon edited="0">
                <wp:start x="0" y="0"/>
                <wp:lineTo x="0" y="21301"/>
                <wp:lineTo x="21511" y="21301"/>
                <wp:lineTo x="21511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9203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845CB" w:rsidRPr="00754563">
        <w:rPr>
          <w:b w:val="0"/>
          <w:sz w:val="24"/>
          <w:lang w:val="ru-RU"/>
        </w:rPr>
        <w:t xml:space="preserve">После оптического сепаратора поток </w:t>
      </w:r>
      <w:r w:rsidR="00DF6B0D">
        <w:rPr>
          <w:b w:val="0"/>
          <w:sz w:val="24"/>
          <w:lang w:val="ru-RU"/>
        </w:rPr>
        <w:t>«</w:t>
      </w:r>
      <w:r w:rsidR="006845CB" w:rsidRPr="00754563">
        <w:rPr>
          <w:b w:val="0"/>
          <w:sz w:val="24"/>
          <w:lang w:val="ru-RU"/>
        </w:rPr>
        <w:t>полимеров</w:t>
      </w:r>
      <w:r w:rsidR="00DF6B0D">
        <w:rPr>
          <w:b w:val="0"/>
          <w:sz w:val="24"/>
          <w:lang w:val="ru-RU"/>
        </w:rPr>
        <w:t>»</w:t>
      </w:r>
      <w:r w:rsidR="006845CB" w:rsidRPr="00754563">
        <w:rPr>
          <w:b w:val="0"/>
          <w:sz w:val="24"/>
          <w:lang w:val="ru-RU"/>
        </w:rPr>
        <w:t xml:space="preserve"> направляется в баллистический сепаратор</w:t>
      </w:r>
      <w:r w:rsidR="00DF6B0D">
        <w:rPr>
          <w:b w:val="0"/>
          <w:sz w:val="24"/>
          <w:lang w:val="ru-RU"/>
        </w:rPr>
        <w:t xml:space="preserve"> (</w:t>
      </w:r>
      <w:r w:rsidR="00DF6B0D" w:rsidRPr="00DF6B0D">
        <w:rPr>
          <w:b w:val="0"/>
          <w:sz w:val="24"/>
          <w:lang w:val="ru-RU"/>
        </w:rPr>
        <w:t>Masias</w:t>
      </w:r>
      <w:r w:rsidR="00DF6B0D">
        <w:rPr>
          <w:b w:val="0"/>
          <w:sz w:val="24"/>
          <w:lang w:val="en-US"/>
        </w:rPr>
        <w:t>SB</w:t>
      </w:r>
      <w:r w:rsidR="00DF6B0D" w:rsidRPr="00DF6B0D">
        <w:rPr>
          <w:b w:val="0"/>
          <w:sz w:val="24"/>
          <w:lang w:val="ru-RU"/>
        </w:rPr>
        <w:t>40</w:t>
      </w:r>
      <w:r w:rsidR="00DF6B0D">
        <w:rPr>
          <w:b w:val="0"/>
          <w:sz w:val="24"/>
          <w:lang w:val="ru-RU"/>
        </w:rPr>
        <w:t>)</w:t>
      </w:r>
      <w:r w:rsidR="006845CB" w:rsidRPr="00754563">
        <w:rPr>
          <w:b w:val="0"/>
          <w:sz w:val="24"/>
          <w:lang w:val="ru-RU"/>
        </w:rPr>
        <w:t>,</w:t>
      </w:r>
      <w:r w:rsidR="00754563" w:rsidRPr="00754563">
        <w:rPr>
          <w:b w:val="0"/>
          <w:sz w:val="24"/>
          <w:lang w:val="ru-RU"/>
        </w:rPr>
        <w:t xml:space="preserve"> в котором происходит разделение полимеров </w:t>
      </w:r>
      <w:r w:rsidR="00754563">
        <w:rPr>
          <w:b w:val="0"/>
          <w:sz w:val="24"/>
          <w:lang w:val="ru-RU"/>
        </w:rPr>
        <w:t xml:space="preserve">на </w:t>
      </w:r>
      <w:r w:rsidR="00754563" w:rsidRPr="00754563">
        <w:rPr>
          <w:b w:val="0"/>
          <w:sz w:val="24"/>
          <w:lang w:val="ru-RU"/>
        </w:rPr>
        <w:t>плоские (в основном, пакеты, пленки из ПНД, ПВД, ПП) и объемные фракции (ПЭТ-бутылки, ПНД и ПВД – канистры и тюбики, ПП изделия).</w:t>
      </w:r>
    </w:p>
    <w:p w:rsidR="00151D3C" w:rsidRDefault="00151D3C" w:rsidP="00E27566">
      <w:pPr>
        <w:pStyle w:val="-"/>
        <w:tabs>
          <w:tab w:val="left" w:pos="1134"/>
        </w:tabs>
        <w:ind w:left="0" w:right="0" w:firstLine="567"/>
        <w:jc w:val="left"/>
        <w:rPr>
          <w:i/>
          <w:sz w:val="24"/>
          <w:u w:val="single"/>
        </w:rPr>
      </w:pPr>
    </w:p>
    <w:p w:rsidR="00151D3C" w:rsidRDefault="00151D3C" w:rsidP="00E27566">
      <w:pPr>
        <w:pStyle w:val="-"/>
        <w:tabs>
          <w:tab w:val="left" w:pos="1134"/>
        </w:tabs>
        <w:ind w:left="0" w:right="0" w:firstLine="567"/>
        <w:jc w:val="left"/>
        <w:rPr>
          <w:i/>
          <w:sz w:val="24"/>
          <w:u w:val="single"/>
        </w:rPr>
      </w:pPr>
    </w:p>
    <w:p w:rsidR="00DF6B0D" w:rsidRDefault="00DF6B0D" w:rsidP="00E27566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  <w:lang w:val="ru-RU"/>
        </w:rPr>
      </w:pPr>
      <w:r w:rsidRPr="00866C66">
        <w:rPr>
          <w:i/>
          <w:sz w:val="24"/>
          <w:u w:val="single"/>
        </w:rPr>
        <w:t xml:space="preserve">Сортировка  фракции </w:t>
      </w:r>
      <w:r w:rsidRPr="00866C66">
        <w:rPr>
          <w:i/>
          <w:sz w:val="24"/>
          <w:u w:val="single"/>
          <w:lang w:val="ru-RU"/>
        </w:rPr>
        <w:t>полимеров</w:t>
      </w:r>
      <w:r w:rsidRPr="00866C66">
        <w:rPr>
          <w:i/>
          <w:sz w:val="24"/>
          <w:u w:val="single"/>
        </w:rPr>
        <w:t xml:space="preserve"> дву</w:t>
      </w:r>
      <w:r>
        <w:rPr>
          <w:i/>
          <w:sz w:val="24"/>
          <w:u w:val="single"/>
          <w:lang w:val="ru-RU"/>
        </w:rPr>
        <w:t>х</w:t>
      </w:r>
      <w:r w:rsidRPr="00866C66">
        <w:rPr>
          <w:i/>
          <w:sz w:val="24"/>
          <w:u w:val="single"/>
        </w:rPr>
        <w:t>мер</w:t>
      </w:r>
      <w:r>
        <w:rPr>
          <w:i/>
          <w:sz w:val="24"/>
          <w:u w:val="single"/>
          <w:lang w:val="ru-RU"/>
        </w:rPr>
        <w:t>ных</w:t>
      </w:r>
      <w:r w:rsidRPr="00866C66">
        <w:rPr>
          <w:i/>
          <w:sz w:val="24"/>
          <w:u w:val="single"/>
        </w:rPr>
        <w:t xml:space="preserve"> (2</w:t>
      </w:r>
      <w:r w:rsidRPr="00866C66">
        <w:rPr>
          <w:i/>
          <w:sz w:val="24"/>
          <w:u w:val="single"/>
          <w:lang w:val="en-US"/>
        </w:rPr>
        <w:t>D</w:t>
      </w:r>
      <w:r w:rsidRPr="00866C66">
        <w:rPr>
          <w:i/>
          <w:sz w:val="24"/>
          <w:u w:val="single"/>
        </w:rPr>
        <w:t>)</w:t>
      </w:r>
    </w:p>
    <w:p w:rsidR="00D06442" w:rsidRDefault="00754563" w:rsidP="003D1CE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Поток плоских полимерных фракций </w:t>
      </w:r>
      <w:r w:rsidR="00DF6B0D">
        <w:rPr>
          <w:b w:val="0"/>
          <w:sz w:val="24"/>
          <w:lang w:val="ru-RU"/>
        </w:rPr>
        <w:t>(2</w:t>
      </w:r>
      <w:r w:rsidR="00DF6B0D">
        <w:rPr>
          <w:b w:val="0"/>
          <w:sz w:val="24"/>
          <w:lang w:val="en-US"/>
        </w:rPr>
        <w:t>D</w:t>
      </w:r>
      <w:r w:rsidR="00DF6B0D">
        <w:rPr>
          <w:b w:val="0"/>
          <w:sz w:val="24"/>
          <w:lang w:val="ru-RU"/>
        </w:rPr>
        <w:t>)</w:t>
      </w:r>
      <w:r>
        <w:rPr>
          <w:b w:val="0"/>
          <w:sz w:val="24"/>
          <w:lang w:val="ru-RU"/>
        </w:rPr>
        <w:t>направляется</w:t>
      </w:r>
      <w:r w:rsidR="00DF6B0D">
        <w:rPr>
          <w:b w:val="0"/>
          <w:sz w:val="24"/>
          <w:lang w:val="ru-RU"/>
        </w:rPr>
        <w:t>на оптическую с</w:t>
      </w:r>
      <w:r w:rsidR="00DF6B0D" w:rsidRPr="00DF6B0D">
        <w:rPr>
          <w:b w:val="0"/>
          <w:sz w:val="24"/>
          <w:lang w:val="ru-RU"/>
        </w:rPr>
        <w:t>ортировочн</w:t>
      </w:r>
      <w:r w:rsidR="00DF6B0D">
        <w:rPr>
          <w:b w:val="0"/>
          <w:sz w:val="24"/>
          <w:lang w:val="ru-RU"/>
        </w:rPr>
        <w:t>ую</w:t>
      </w:r>
      <w:r w:rsidR="00DF6B0D" w:rsidRPr="00DF6B0D">
        <w:rPr>
          <w:b w:val="0"/>
          <w:sz w:val="24"/>
          <w:lang w:val="ru-RU"/>
        </w:rPr>
        <w:t xml:space="preserve"> систем</w:t>
      </w:r>
      <w:r w:rsidR="00DF6B0D">
        <w:rPr>
          <w:b w:val="0"/>
          <w:sz w:val="24"/>
          <w:lang w:val="ru-RU"/>
        </w:rPr>
        <w:t>у</w:t>
      </w:r>
      <w:r w:rsidR="00151D3C" w:rsidRPr="009A782C">
        <w:rPr>
          <w:b w:val="0"/>
          <w:sz w:val="24"/>
          <w:lang w:val="ru-RU"/>
        </w:rPr>
        <w:t>TOMRA AUTOSORTNIR</w:t>
      </w:r>
      <w:r w:rsidR="00151D3C">
        <w:rPr>
          <w:b w:val="0"/>
          <w:sz w:val="24"/>
          <w:lang w:val="ru-RU"/>
        </w:rPr>
        <w:t>-</w:t>
      </w:r>
      <w:r w:rsidR="00151D3C">
        <w:rPr>
          <w:b w:val="0"/>
          <w:sz w:val="24"/>
          <w:lang w:val="en-US"/>
        </w:rPr>
        <w:t>VIS</w:t>
      </w:r>
      <w:r w:rsidR="00151D3C" w:rsidRPr="009A782C">
        <w:rPr>
          <w:b w:val="0"/>
          <w:sz w:val="24"/>
          <w:lang w:val="ru-RU"/>
        </w:rPr>
        <w:t>-2800</w:t>
      </w:r>
      <w:r w:rsidR="00DF6B0D">
        <w:rPr>
          <w:b w:val="0"/>
          <w:sz w:val="24"/>
          <w:lang w:val="ru-RU"/>
        </w:rPr>
        <w:t>(с возможностью распознавания цвета)</w:t>
      </w:r>
      <w:r w:rsidR="00D06442">
        <w:rPr>
          <w:b w:val="0"/>
          <w:sz w:val="24"/>
          <w:lang w:val="ru-RU"/>
        </w:rPr>
        <w:t>, где происходит отделение белой и прозрачной ПНД пленки, которая через пост контроля скапливается в накопительном бункере ВМР.</w:t>
      </w:r>
    </w:p>
    <w:p w:rsidR="00A37F62" w:rsidRDefault="00D06442" w:rsidP="003D1CE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Оставшийся поток полимерных фракций (2</w:t>
      </w:r>
      <w:r>
        <w:rPr>
          <w:b w:val="0"/>
          <w:sz w:val="24"/>
          <w:lang w:val="en-US"/>
        </w:rPr>
        <w:t>D</w:t>
      </w:r>
      <w:r>
        <w:rPr>
          <w:b w:val="0"/>
          <w:sz w:val="24"/>
          <w:lang w:val="ru-RU"/>
        </w:rPr>
        <w:t>)направляетсяна оптическую с</w:t>
      </w:r>
      <w:r w:rsidRPr="00DF6B0D">
        <w:rPr>
          <w:b w:val="0"/>
          <w:sz w:val="24"/>
          <w:lang w:val="ru-RU"/>
        </w:rPr>
        <w:t>ортировочн</w:t>
      </w:r>
      <w:r>
        <w:rPr>
          <w:b w:val="0"/>
          <w:sz w:val="24"/>
          <w:lang w:val="ru-RU"/>
        </w:rPr>
        <w:t>ую</w:t>
      </w:r>
      <w:r w:rsidRPr="00DF6B0D">
        <w:rPr>
          <w:b w:val="0"/>
          <w:sz w:val="24"/>
          <w:lang w:val="ru-RU"/>
        </w:rPr>
        <w:t xml:space="preserve"> систем</w:t>
      </w:r>
      <w:r>
        <w:rPr>
          <w:b w:val="0"/>
          <w:sz w:val="24"/>
          <w:lang w:val="ru-RU"/>
        </w:rPr>
        <w:t>у</w:t>
      </w:r>
      <w:r w:rsidR="00151D3C" w:rsidRPr="009A782C">
        <w:rPr>
          <w:b w:val="0"/>
          <w:sz w:val="24"/>
          <w:lang w:val="ru-RU"/>
        </w:rPr>
        <w:t>TOMRA AUTOSORTNIR</w:t>
      </w:r>
      <w:r w:rsidR="00151D3C">
        <w:rPr>
          <w:b w:val="0"/>
          <w:sz w:val="24"/>
          <w:lang w:val="ru-RU"/>
        </w:rPr>
        <w:t>-</w:t>
      </w:r>
      <w:r w:rsidR="00151D3C">
        <w:rPr>
          <w:b w:val="0"/>
          <w:sz w:val="24"/>
          <w:lang w:val="en-US"/>
        </w:rPr>
        <w:t>VIS</w:t>
      </w:r>
      <w:r w:rsidR="00151D3C" w:rsidRPr="009A782C">
        <w:rPr>
          <w:b w:val="0"/>
          <w:sz w:val="24"/>
          <w:lang w:val="ru-RU"/>
        </w:rPr>
        <w:t>-2800</w:t>
      </w:r>
      <w:r>
        <w:rPr>
          <w:b w:val="0"/>
          <w:sz w:val="24"/>
          <w:lang w:val="ru-RU"/>
        </w:rPr>
        <w:t>(с возможностью распознавания цвета), где происходит отделение цветной ПНД пленки, котораячерез пост контроля скапливается в накопительном бункере ВМР.</w:t>
      </w:r>
    </w:p>
    <w:p w:rsidR="00D06442" w:rsidRDefault="00D06442" w:rsidP="00E27566">
      <w:pPr>
        <w:pStyle w:val="-"/>
        <w:tabs>
          <w:tab w:val="left" w:pos="1134"/>
        </w:tabs>
        <w:spacing w:before="240"/>
        <w:ind w:left="0" w:right="0" w:firstLine="567"/>
        <w:jc w:val="left"/>
        <w:rPr>
          <w:b w:val="0"/>
          <w:sz w:val="24"/>
          <w:lang w:val="ru-RU"/>
        </w:rPr>
      </w:pPr>
      <w:r w:rsidRPr="00866C66">
        <w:rPr>
          <w:i/>
          <w:sz w:val="24"/>
          <w:u w:val="single"/>
        </w:rPr>
        <w:t xml:space="preserve">Сортировка  фракции </w:t>
      </w:r>
      <w:r w:rsidRPr="00866C66">
        <w:rPr>
          <w:i/>
          <w:sz w:val="24"/>
          <w:u w:val="single"/>
          <w:lang w:val="ru-RU"/>
        </w:rPr>
        <w:t>полимеров</w:t>
      </w:r>
      <w:r>
        <w:rPr>
          <w:i/>
          <w:sz w:val="24"/>
          <w:u w:val="single"/>
          <w:lang w:val="ru-RU"/>
        </w:rPr>
        <w:t>трех</w:t>
      </w:r>
      <w:r w:rsidRPr="00866C66">
        <w:rPr>
          <w:i/>
          <w:sz w:val="24"/>
          <w:u w:val="single"/>
        </w:rPr>
        <w:t>мер</w:t>
      </w:r>
      <w:r>
        <w:rPr>
          <w:i/>
          <w:sz w:val="24"/>
          <w:u w:val="single"/>
          <w:lang w:val="ru-RU"/>
        </w:rPr>
        <w:t>ных</w:t>
      </w:r>
      <w:r w:rsidRPr="00866C66">
        <w:rPr>
          <w:i/>
          <w:sz w:val="24"/>
          <w:u w:val="single"/>
        </w:rPr>
        <w:t xml:space="preserve"> (</w:t>
      </w:r>
      <w:r>
        <w:rPr>
          <w:i/>
          <w:sz w:val="24"/>
          <w:u w:val="single"/>
          <w:lang w:val="ru-RU"/>
        </w:rPr>
        <w:t>3</w:t>
      </w:r>
      <w:r w:rsidRPr="00866C66">
        <w:rPr>
          <w:i/>
          <w:sz w:val="24"/>
          <w:u w:val="single"/>
          <w:lang w:val="en-US"/>
        </w:rPr>
        <w:t>D</w:t>
      </w:r>
      <w:r w:rsidRPr="00866C66">
        <w:rPr>
          <w:i/>
          <w:sz w:val="24"/>
          <w:u w:val="single"/>
        </w:rPr>
        <w:t>)</w:t>
      </w:r>
    </w:p>
    <w:p w:rsidR="00F73DAE" w:rsidRPr="00F73DAE" w:rsidRDefault="00A37F62" w:rsidP="003D1CE0">
      <w:pPr>
        <w:pStyle w:val="-"/>
        <w:tabs>
          <w:tab w:val="left" w:pos="1134"/>
        </w:tabs>
        <w:spacing w:before="240"/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Поток объемных полимерных фракций, после баллистического сепаратора, посредством ленточных конвейеров </w:t>
      </w:r>
      <w:r w:rsidR="00D06442">
        <w:rPr>
          <w:b w:val="0"/>
          <w:sz w:val="24"/>
          <w:lang w:val="ru-RU"/>
        </w:rPr>
        <w:t xml:space="preserve">направляетсяна «Карусель» из двух </w:t>
      </w:r>
      <w:r w:rsidR="00D06442" w:rsidRPr="00D06442">
        <w:rPr>
          <w:bCs w:val="0"/>
          <w:sz w:val="24"/>
          <w:lang w:val="ru-RU"/>
        </w:rPr>
        <w:t>двухдорожечных</w:t>
      </w:r>
      <w:r w:rsidR="00D06442">
        <w:rPr>
          <w:b w:val="0"/>
          <w:sz w:val="24"/>
          <w:lang w:val="ru-RU"/>
        </w:rPr>
        <w:t xml:space="preserve"> оптических с</w:t>
      </w:r>
      <w:r w:rsidR="00D06442" w:rsidRPr="00DF6B0D">
        <w:rPr>
          <w:b w:val="0"/>
          <w:sz w:val="24"/>
          <w:lang w:val="ru-RU"/>
        </w:rPr>
        <w:t>ортировочн</w:t>
      </w:r>
      <w:r w:rsidR="00D06442">
        <w:rPr>
          <w:b w:val="0"/>
          <w:sz w:val="24"/>
          <w:lang w:val="ru-RU"/>
        </w:rPr>
        <w:t>ых</w:t>
      </w:r>
      <w:r w:rsidR="00D06442" w:rsidRPr="00DF6B0D">
        <w:rPr>
          <w:b w:val="0"/>
          <w:sz w:val="24"/>
          <w:lang w:val="ru-RU"/>
        </w:rPr>
        <w:t xml:space="preserve"> систем </w:t>
      </w:r>
      <w:r w:rsidR="00151D3C" w:rsidRPr="009A782C">
        <w:rPr>
          <w:b w:val="0"/>
          <w:sz w:val="24"/>
          <w:lang w:val="ru-RU"/>
        </w:rPr>
        <w:t>TOMRA AUTOSORTNIR</w:t>
      </w:r>
      <w:r w:rsidR="00151D3C">
        <w:rPr>
          <w:b w:val="0"/>
          <w:sz w:val="24"/>
          <w:lang w:val="ru-RU"/>
        </w:rPr>
        <w:t>-</w:t>
      </w:r>
      <w:r w:rsidR="00151D3C">
        <w:rPr>
          <w:b w:val="0"/>
          <w:sz w:val="24"/>
          <w:lang w:val="en-US"/>
        </w:rPr>
        <w:t>VIS</w:t>
      </w:r>
      <w:r w:rsidR="00151D3C" w:rsidRPr="009A782C">
        <w:rPr>
          <w:b w:val="0"/>
          <w:sz w:val="24"/>
          <w:lang w:val="ru-RU"/>
        </w:rPr>
        <w:t>-2800</w:t>
      </w:r>
      <w:r w:rsidR="00D06442">
        <w:rPr>
          <w:b w:val="0"/>
          <w:sz w:val="24"/>
          <w:lang w:val="ru-RU"/>
        </w:rPr>
        <w:t xml:space="preserve"> (с возможностью распознавания цвета), где происходит поочередное  отделение: ПЭТ прозрачного, Полипропилена, Полиэтилена (высокого и низкого давления), ПЭТ цветного. Каждая фракция, проходя пост контроля, скапливается в соответствующем бункере ВМР. Более того, пост контроля «ПЭТ прозрачный» отделяет ПЭТ масляный, а пост контроля «ПЭТ цветной» отделяет ПЭТ молочный</w:t>
      </w:r>
      <w:r w:rsidR="003D1CE0">
        <w:rPr>
          <w:b w:val="0"/>
          <w:sz w:val="24"/>
          <w:lang w:val="ru-RU"/>
        </w:rPr>
        <w:t>.</w:t>
      </w:r>
    </w:p>
    <w:p w:rsidR="006C6094" w:rsidRDefault="006C6094" w:rsidP="00E27566">
      <w:pPr>
        <w:pStyle w:val="-"/>
        <w:tabs>
          <w:tab w:val="left" w:pos="1134"/>
        </w:tabs>
        <w:spacing w:before="240"/>
        <w:ind w:left="0" w:right="0" w:firstLine="567"/>
        <w:jc w:val="left"/>
        <w:rPr>
          <w:i/>
          <w:sz w:val="24"/>
          <w:u w:val="single"/>
          <w:lang w:val="ru-RU"/>
        </w:rPr>
      </w:pPr>
      <w:r w:rsidRPr="00866C66">
        <w:rPr>
          <w:i/>
          <w:sz w:val="24"/>
          <w:u w:val="single"/>
          <w:lang w:val="ru-RU"/>
        </w:rPr>
        <w:t>Вывод «</w:t>
      </w:r>
      <w:r w:rsidR="00D06442">
        <w:rPr>
          <w:i/>
          <w:sz w:val="24"/>
          <w:u w:val="single"/>
          <w:lang w:val="ru-RU"/>
        </w:rPr>
        <w:t xml:space="preserve">полимерных </w:t>
      </w:r>
      <w:r w:rsidRPr="00866C66">
        <w:rPr>
          <w:i/>
          <w:sz w:val="24"/>
          <w:u w:val="single"/>
          <w:lang w:val="ru-RU"/>
        </w:rPr>
        <w:t xml:space="preserve">хвостов» из сортировочного цеха.    </w:t>
      </w:r>
    </w:p>
    <w:p w:rsidR="006C6094" w:rsidRPr="00EB0FFF" w:rsidRDefault="00151D3C" w:rsidP="003D1CE0">
      <w:pPr>
        <w:pStyle w:val="-"/>
        <w:tabs>
          <w:tab w:val="left" w:pos="1134"/>
        </w:tabs>
        <w:spacing w:before="240"/>
        <w:ind w:left="0" w:right="0" w:firstLine="567"/>
        <w:rPr>
          <w:b w:val="0"/>
          <w:sz w:val="24"/>
          <w:lang w:val="ru-RU"/>
        </w:rPr>
      </w:pPr>
      <w:r>
        <w:rPr>
          <w:b w:val="0"/>
          <w:noProof/>
          <w:sz w:val="24"/>
          <w:lang w:val="ru-RU" w:eastAsia="ru-RU"/>
        </w:rPr>
        <w:lastRenderedPageBreak/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165735</wp:posOffset>
            </wp:positionV>
            <wp:extent cx="3396615" cy="224790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1173" b="50953"/>
                    <a:stretch/>
                  </pic:blipFill>
                  <pic:spPr bwMode="auto">
                    <a:xfrm>
                      <a:off x="0" y="0"/>
                      <a:ext cx="3396615" cy="2247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C6094" w:rsidRPr="009E2A38">
        <w:rPr>
          <w:b w:val="0"/>
          <w:sz w:val="24"/>
          <w:lang w:val="ru-RU"/>
        </w:rPr>
        <w:t>Хвосты, образующиеся</w:t>
      </w:r>
      <w:r w:rsidR="00D06442">
        <w:rPr>
          <w:b w:val="0"/>
          <w:sz w:val="24"/>
          <w:lang w:val="ru-RU"/>
        </w:rPr>
        <w:t xml:space="preserve"> после сортировки всех полимеров</w:t>
      </w:r>
      <w:r w:rsidR="00117083">
        <w:rPr>
          <w:b w:val="0"/>
          <w:sz w:val="24"/>
          <w:lang w:val="ru-RU"/>
        </w:rPr>
        <w:t>,</w:t>
      </w:r>
      <w:r w:rsidR="00CD7D2A">
        <w:rPr>
          <w:b w:val="0"/>
          <w:sz w:val="24"/>
          <w:lang w:val="ru-RU"/>
        </w:rPr>
        <w:t xml:space="preserve"> собираются на единый хвостовой конвейер, на котором установлен роботизированный комплекс (</w:t>
      </w:r>
      <w:r w:rsidR="00CD7D2A">
        <w:rPr>
          <w:b w:val="0"/>
          <w:sz w:val="24"/>
          <w:lang w:val="en-US"/>
        </w:rPr>
        <w:t>BHSMAX</w:t>
      </w:r>
      <w:r w:rsidR="00CD7D2A" w:rsidRPr="00CD7D2A">
        <w:rPr>
          <w:b w:val="0"/>
          <w:sz w:val="24"/>
          <w:lang w:val="ru-RU"/>
        </w:rPr>
        <w:t>-</w:t>
      </w:r>
      <w:r w:rsidR="00CD7D2A">
        <w:rPr>
          <w:b w:val="0"/>
          <w:sz w:val="24"/>
          <w:lang w:val="en-US"/>
        </w:rPr>
        <w:t>AI</w:t>
      </w:r>
      <w:r w:rsidR="00CD7D2A">
        <w:rPr>
          <w:b w:val="0"/>
          <w:sz w:val="24"/>
          <w:lang w:val="ru-RU"/>
        </w:rPr>
        <w:t xml:space="preserve">), где осуществляется контроль качества отбора ВМР. Далее все полимерные хвосты выводятся за пределы цеха сортировки в накопительный бункер, для транспортировки на участок производства альтернативного топлива </w:t>
      </w:r>
      <w:r w:rsidR="00CD7D2A">
        <w:rPr>
          <w:b w:val="0"/>
          <w:sz w:val="24"/>
          <w:lang w:val="en-US"/>
        </w:rPr>
        <w:t>RDF</w:t>
      </w:r>
      <w:r w:rsidR="00CD7D2A">
        <w:rPr>
          <w:b w:val="0"/>
          <w:sz w:val="24"/>
          <w:lang w:val="ru-RU"/>
        </w:rPr>
        <w:t xml:space="preserve">. </w:t>
      </w:r>
    </w:p>
    <w:p w:rsidR="003D1CE0" w:rsidRDefault="003D1CE0" w:rsidP="00E27566">
      <w:pPr>
        <w:pStyle w:val="-"/>
        <w:tabs>
          <w:tab w:val="left" w:pos="1134"/>
        </w:tabs>
        <w:spacing w:before="240"/>
        <w:ind w:left="0" w:right="0" w:firstLine="567"/>
        <w:jc w:val="left"/>
        <w:rPr>
          <w:i/>
          <w:sz w:val="24"/>
          <w:u w:val="single"/>
          <w:lang w:val="ru-RU"/>
        </w:rPr>
      </w:pPr>
    </w:p>
    <w:p w:rsidR="002B1FE9" w:rsidRDefault="00FD099B" w:rsidP="00E27566">
      <w:pPr>
        <w:pStyle w:val="-"/>
        <w:tabs>
          <w:tab w:val="left" w:pos="1134"/>
        </w:tabs>
        <w:spacing w:before="240"/>
        <w:ind w:left="0" w:right="0" w:firstLine="567"/>
        <w:jc w:val="left"/>
        <w:rPr>
          <w:i/>
          <w:sz w:val="24"/>
          <w:u w:val="single"/>
          <w:lang w:val="ru-RU"/>
        </w:rPr>
      </w:pPr>
      <w:r w:rsidRPr="00866C66">
        <w:rPr>
          <w:i/>
          <w:sz w:val="24"/>
          <w:u w:val="single"/>
          <w:lang w:val="ru-RU"/>
        </w:rPr>
        <w:t>Вывод «</w:t>
      </w:r>
      <w:r>
        <w:rPr>
          <w:i/>
          <w:sz w:val="24"/>
          <w:u w:val="single"/>
          <w:lang w:val="ru-RU"/>
        </w:rPr>
        <w:t>неполимерных</w:t>
      </w:r>
      <w:r w:rsidRPr="00866C66">
        <w:rPr>
          <w:i/>
          <w:sz w:val="24"/>
          <w:u w:val="single"/>
          <w:lang w:val="ru-RU"/>
        </w:rPr>
        <w:t>хвостов» из сортировочного цеха.</w:t>
      </w:r>
    </w:p>
    <w:p w:rsidR="00A10A00" w:rsidRDefault="00A10A00" w:rsidP="003D1CE0">
      <w:pPr>
        <w:pStyle w:val="-"/>
        <w:tabs>
          <w:tab w:val="left" w:pos="1134"/>
        </w:tabs>
        <w:spacing w:before="240"/>
        <w:ind w:left="0" w:right="0" w:firstLine="567"/>
        <w:rPr>
          <w:b w:val="0"/>
          <w:sz w:val="24"/>
          <w:lang w:val="ru-RU"/>
        </w:rPr>
      </w:pPr>
      <w:r>
        <w:rPr>
          <w:b w:val="0"/>
          <w:noProof/>
          <w:sz w:val="24"/>
          <w:lang w:val="ru-RU" w:eastAsia="ru-RU"/>
        </w:rPr>
        <w:drawing>
          <wp:anchor distT="0" distB="0" distL="114300" distR="114300" simplePos="0" relativeHeight="251674112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57785</wp:posOffset>
            </wp:positionV>
            <wp:extent cx="3437255" cy="2133600"/>
            <wp:effectExtent l="0" t="0" r="0" b="0"/>
            <wp:wrapTight wrapText="bothSides">
              <wp:wrapPolygon edited="0">
                <wp:start x="0" y="0"/>
                <wp:lineTo x="0" y="21407"/>
                <wp:lineTo x="21428" y="21407"/>
                <wp:lineTo x="21428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6070" cy="21387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4"/>
          <w:lang w:val="ru-RU"/>
        </w:rPr>
        <w:t>Все «хвосты» от сортировки фракций «не полимеры» и тяжелых фракций выводится за пределы сортировочного цеха и прессуется вертикальным прессом (</w:t>
      </w:r>
      <w:r w:rsidRPr="00C8665A">
        <w:rPr>
          <w:b w:val="0"/>
          <w:sz w:val="24"/>
          <w:lang w:val="ru-RU"/>
        </w:rPr>
        <w:t xml:space="preserve">PRESONA LP </w:t>
      </w:r>
      <w:r>
        <w:rPr>
          <w:b w:val="0"/>
          <w:sz w:val="24"/>
          <w:lang w:val="ru-RU"/>
        </w:rPr>
        <w:t xml:space="preserve">110 </w:t>
      </w:r>
      <w:r>
        <w:rPr>
          <w:b w:val="0"/>
          <w:sz w:val="24"/>
          <w:lang w:val="en-US"/>
        </w:rPr>
        <w:t>CH</w:t>
      </w:r>
      <w:r w:rsidRPr="00A10A00">
        <w:rPr>
          <w:b w:val="0"/>
          <w:sz w:val="24"/>
          <w:lang w:val="ru-RU"/>
        </w:rPr>
        <w:t>2</w:t>
      </w:r>
      <w:r>
        <w:rPr>
          <w:b w:val="0"/>
          <w:sz w:val="24"/>
          <w:lang w:val="ru-RU"/>
        </w:rPr>
        <w:t>), затем обвязывается упаковщиком в пленку (</w:t>
      </w:r>
      <w:r w:rsidRPr="00C8665A">
        <w:rPr>
          <w:b w:val="0"/>
          <w:sz w:val="24"/>
          <w:lang w:val="en-US"/>
        </w:rPr>
        <w:t>CrosswrapCWD</w:t>
      </w:r>
      <w:r w:rsidRPr="00C8665A">
        <w:rPr>
          <w:b w:val="0"/>
          <w:sz w:val="24"/>
          <w:lang w:val="ru-RU"/>
        </w:rPr>
        <w:t>2200</w:t>
      </w:r>
      <w:r w:rsidRPr="00C8665A">
        <w:rPr>
          <w:b w:val="0"/>
          <w:sz w:val="24"/>
          <w:lang w:val="en-US"/>
        </w:rPr>
        <w:t>LW</w:t>
      </w:r>
      <w:r w:rsidRPr="00C8665A">
        <w:rPr>
          <w:b w:val="0"/>
          <w:sz w:val="24"/>
          <w:lang w:val="ru-RU"/>
        </w:rPr>
        <w:t>750-1-5</w:t>
      </w:r>
      <w:r>
        <w:rPr>
          <w:b w:val="0"/>
          <w:sz w:val="24"/>
          <w:lang w:val="ru-RU"/>
        </w:rPr>
        <w:t>) и складируется для транспортировки на полигон захоронения.</w:t>
      </w:r>
    </w:p>
    <w:p w:rsidR="009E2A38" w:rsidRPr="00866C66" w:rsidRDefault="009E2A38" w:rsidP="00A10A00">
      <w:pPr>
        <w:pStyle w:val="-"/>
        <w:tabs>
          <w:tab w:val="left" w:pos="1134"/>
        </w:tabs>
        <w:spacing w:before="240"/>
        <w:ind w:left="0" w:right="0" w:firstLine="567"/>
        <w:jc w:val="left"/>
        <w:rPr>
          <w:i/>
          <w:sz w:val="24"/>
          <w:u w:val="single"/>
          <w:lang w:val="ru-RU"/>
        </w:rPr>
      </w:pPr>
      <w:r w:rsidRPr="00866C66">
        <w:rPr>
          <w:i/>
          <w:sz w:val="24"/>
          <w:u w:val="single"/>
          <w:lang w:val="ru-RU"/>
        </w:rPr>
        <w:t xml:space="preserve">Вывод </w:t>
      </w:r>
      <w:r w:rsidR="00185462">
        <w:rPr>
          <w:i/>
          <w:sz w:val="24"/>
          <w:u w:val="single"/>
          <w:lang w:val="ru-RU"/>
        </w:rPr>
        <w:t>ВМР</w:t>
      </w:r>
      <w:r w:rsidRPr="00866C66">
        <w:rPr>
          <w:i/>
          <w:sz w:val="24"/>
          <w:u w:val="single"/>
          <w:lang w:val="ru-RU"/>
        </w:rPr>
        <w:t xml:space="preserve"> из сортировочного цеха.    </w:t>
      </w:r>
    </w:p>
    <w:p w:rsidR="003A18F0" w:rsidRDefault="00AA7512" w:rsidP="003D1CE0">
      <w:pPr>
        <w:pStyle w:val="-"/>
        <w:tabs>
          <w:tab w:val="left" w:pos="1134"/>
        </w:tabs>
        <w:spacing w:before="240"/>
        <w:ind w:left="0" w:right="0" w:firstLine="567"/>
        <w:rPr>
          <w:b w:val="0"/>
          <w:sz w:val="24"/>
          <w:lang w:val="ru-RU"/>
        </w:rPr>
      </w:pPr>
      <w:r>
        <w:rPr>
          <w:b w:val="0"/>
          <w:noProof/>
          <w:sz w:val="24"/>
          <w:lang w:val="ru-RU" w:eastAsia="ru-RU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160655</wp:posOffset>
            </wp:positionV>
            <wp:extent cx="3437255" cy="2295525"/>
            <wp:effectExtent l="0" t="0" r="0" b="9525"/>
            <wp:wrapTight wrapText="bothSides">
              <wp:wrapPolygon edited="0">
                <wp:start x="0" y="0"/>
                <wp:lineTo x="0" y="21510"/>
                <wp:lineTo x="21428" y="21510"/>
                <wp:lineTo x="21428" y="0"/>
                <wp:lineTo x="0" y="0"/>
              </wp:wrapPolygon>
            </wp:wrapTight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25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2A38">
        <w:rPr>
          <w:b w:val="0"/>
          <w:sz w:val="24"/>
          <w:lang w:val="ru-RU"/>
        </w:rPr>
        <w:t xml:space="preserve">Все ВМР, отобранные в </w:t>
      </w:r>
      <w:r w:rsidR="00CD7D2A">
        <w:rPr>
          <w:b w:val="0"/>
          <w:sz w:val="24"/>
          <w:lang w:val="ru-RU"/>
        </w:rPr>
        <w:t>процессе сортировки</w:t>
      </w:r>
      <w:r w:rsidR="009E2A38">
        <w:rPr>
          <w:b w:val="0"/>
          <w:sz w:val="24"/>
          <w:lang w:val="ru-RU"/>
        </w:rPr>
        <w:t xml:space="preserve"> и</w:t>
      </w:r>
      <w:r>
        <w:rPr>
          <w:b w:val="0"/>
          <w:sz w:val="24"/>
          <w:lang w:val="ru-RU"/>
        </w:rPr>
        <w:t xml:space="preserve"> в</w:t>
      </w:r>
      <w:r w:rsidR="009E2A38">
        <w:rPr>
          <w:b w:val="0"/>
          <w:sz w:val="24"/>
          <w:lang w:val="ru-RU"/>
        </w:rPr>
        <w:t xml:space="preserve"> кабинах контроля качества поочередно сдвигаются погрузчиком из бункеров – накопителей на конвейер в приямке и направляются на прессование</w:t>
      </w:r>
      <w:r w:rsidR="00CD7D2A">
        <w:rPr>
          <w:b w:val="0"/>
          <w:sz w:val="24"/>
          <w:lang w:val="ru-RU"/>
        </w:rPr>
        <w:t xml:space="preserve"> на вертикальном прессе (</w:t>
      </w:r>
      <w:r w:rsidR="00CD7D2A" w:rsidRPr="00CD7D2A">
        <w:rPr>
          <w:b w:val="0"/>
          <w:sz w:val="24"/>
          <w:lang w:val="ru-RU"/>
        </w:rPr>
        <w:t xml:space="preserve">PRESONA LP </w:t>
      </w:r>
      <w:r w:rsidR="00A10A00">
        <w:rPr>
          <w:b w:val="0"/>
          <w:sz w:val="24"/>
          <w:lang w:val="ru-RU"/>
        </w:rPr>
        <w:t>60</w:t>
      </w:r>
      <w:r w:rsidR="00CD7D2A">
        <w:rPr>
          <w:b w:val="0"/>
          <w:sz w:val="24"/>
          <w:lang w:val="ru-RU"/>
        </w:rPr>
        <w:t>)</w:t>
      </w:r>
      <w:r w:rsidR="009E2A38">
        <w:rPr>
          <w:b w:val="0"/>
          <w:sz w:val="24"/>
          <w:lang w:val="ru-RU"/>
        </w:rPr>
        <w:t xml:space="preserve">. Спрессованные ВМР вывозятся погрузчиком за пределы сортировочного цеха на склад </w:t>
      </w:r>
      <w:r w:rsidR="009E2A38" w:rsidRPr="00CD7D2A">
        <w:rPr>
          <w:b w:val="0"/>
          <w:sz w:val="24"/>
          <w:lang w:val="ru-RU"/>
        </w:rPr>
        <w:t>для формирования товарной партии и отгрузки.</w:t>
      </w:r>
    </w:p>
    <w:p w:rsidR="00144F7C" w:rsidRDefault="00144F7C" w:rsidP="003D1CE0">
      <w:pPr>
        <w:pStyle w:val="-"/>
        <w:tabs>
          <w:tab w:val="left" w:pos="1134"/>
        </w:tabs>
        <w:spacing w:before="240"/>
        <w:ind w:left="0" w:right="0" w:firstLine="567"/>
        <w:rPr>
          <w:i/>
          <w:sz w:val="24"/>
          <w:u w:val="single"/>
          <w:lang w:val="ru-RU"/>
        </w:rPr>
      </w:pPr>
      <w:r w:rsidRPr="00866C66">
        <w:rPr>
          <w:i/>
          <w:sz w:val="24"/>
          <w:u w:val="single"/>
        </w:rPr>
        <w:t>С</w:t>
      </w:r>
      <w:r>
        <w:rPr>
          <w:i/>
          <w:sz w:val="24"/>
          <w:u w:val="single"/>
          <w:lang w:val="ru-RU"/>
        </w:rPr>
        <w:t>остав оборудования технологической линии автоматизированной сортировки ТКО:</w:t>
      </w:r>
    </w:p>
    <w:p w:rsidR="00144F7C" w:rsidRDefault="00144F7C" w:rsidP="003D1CE0">
      <w:pPr>
        <w:pStyle w:val="aa"/>
        <w:suppressLineNumbers/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4F7C" w:rsidRDefault="00144F7C" w:rsidP="003D1CE0">
      <w:pPr>
        <w:pStyle w:val="aa"/>
        <w:numPr>
          <w:ilvl w:val="0"/>
          <w:numId w:val="4"/>
        </w:numPr>
        <w:suppressLineNumbers/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конвейерное оборудование;</w:t>
      </w:r>
    </w:p>
    <w:p w:rsidR="00144F7C" w:rsidRDefault="00144F7C" w:rsidP="003D1CE0">
      <w:pPr>
        <w:pStyle w:val="aa"/>
        <w:numPr>
          <w:ilvl w:val="0"/>
          <w:numId w:val="4"/>
        </w:numPr>
        <w:suppressLineNumbers/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металлоконструкции, эстакады, платформы, климатические кабины;</w:t>
      </w:r>
    </w:p>
    <w:p w:rsidR="00144F7C" w:rsidRDefault="00144F7C" w:rsidP="003D1CE0">
      <w:pPr>
        <w:pStyle w:val="aa"/>
        <w:numPr>
          <w:ilvl w:val="0"/>
          <w:numId w:val="4"/>
        </w:numPr>
        <w:suppressLineNumbers/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разрыватель пакетов</w:t>
      </w:r>
      <w:r w:rsidR="00F5443D" w:rsidRP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>EMG РП 1-15-18 – 2</w:t>
      </w:r>
      <w:r w:rsidR="00F5443D">
        <w:rPr>
          <w:sz w:val="24"/>
        </w:rPr>
        <w:t xml:space="preserve"> шт.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44F7C" w:rsidRDefault="00144F7C" w:rsidP="003D1CE0">
      <w:pPr>
        <w:pStyle w:val="aa"/>
        <w:numPr>
          <w:ilvl w:val="0"/>
          <w:numId w:val="4"/>
        </w:numPr>
        <w:suppressLineNumbers/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валковые сепараторы для отсева органики</w:t>
      </w:r>
      <w:r w:rsidR="00F5443D" w:rsidRP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>EMG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</w:t>
      </w:r>
      <w:r w:rsid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>4 шт.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44F7C" w:rsidRDefault="00144F7C" w:rsidP="003D1CE0">
      <w:pPr>
        <w:pStyle w:val="aa"/>
        <w:numPr>
          <w:ilvl w:val="0"/>
          <w:numId w:val="4"/>
        </w:numPr>
        <w:suppressLineNumbers/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магнитные сепараторы для отбора черных металлов</w:t>
      </w:r>
      <w:r w:rsidR="00F5443D" w:rsidRP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>Steinert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</w:t>
      </w:r>
      <w:r w:rsid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>4 шт.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44F7C" w:rsidRDefault="00144F7C" w:rsidP="003D1CE0">
      <w:pPr>
        <w:pStyle w:val="aa"/>
        <w:numPr>
          <w:ilvl w:val="0"/>
          <w:numId w:val="4"/>
        </w:numPr>
        <w:suppressLineNumbers/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сепараторы вихревых токов для отбора цветных металлов </w:t>
      </w:r>
      <w:r w:rsidR="00F5443D" w:rsidRP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>Steinert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</w:t>
      </w:r>
      <w:r w:rsid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>2 шт.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44F7C" w:rsidRDefault="00144F7C" w:rsidP="003D1CE0">
      <w:pPr>
        <w:pStyle w:val="aa"/>
        <w:numPr>
          <w:ilvl w:val="0"/>
          <w:numId w:val="4"/>
        </w:numPr>
        <w:suppressLineNumbers/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воздушный сепаратор для отбора тяжелых фракций</w:t>
      </w:r>
      <w:r w:rsidR="00F5443D" w:rsidRP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>BHS SDS – 1400 Nihot –</w:t>
      </w:r>
      <w:r w:rsidR="00F5443D">
        <w:rPr>
          <w:sz w:val="24"/>
        </w:rPr>
        <w:t xml:space="preserve"> 2 шт.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44F7C" w:rsidRDefault="00144F7C" w:rsidP="003D1CE0">
      <w:pPr>
        <w:pStyle w:val="aa"/>
        <w:numPr>
          <w:ilvl w:val="0"/>
          <w:numId w:val="4"/>
        </w:numPr>
        <w:suppressLineNumbers/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баллистический сепаратор</w:t>
      </w:r>
      <w:r w:rsidR="00F5443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Masias</w:t>
      </w:r>
      <w:r w:rsidR="00F5443D" w:rsidRP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2 </w:t>
      </w:r>
      <w:r w:rsid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>шт.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44F7C" w:rsidRDefault="00144F7C" w:rsidP="003D1CE0">
      <w:pPr>
        <w:pStyle w:val="aa"/>
        <w:numPr>
          <w:ilvl w:val="0"/>
          <w:numId w:val="4"/>
        </w:numPr>
        <w:suppressLineNumbers/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оптические сепараторы </w:t>
      </w:r>
      <w:r w:rsidR="00F5443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Tomra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</w:t>
      </w:r>
      <w:r w:rsidR="00F5443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8 </w:t>
      </w:r>
      <w:r w:rsid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>шт.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44F7C" w:rsidRDefault="00144F7C" w:rsidP="003D1CE0">
      <w:pPr>
        <w:pStyle w:val="aa"/>
        <w:numPr>
          <w:ilvl w:val="0"/>
          <w:numId w:val="4"/>
        </w:numPr>
        <w:suppressLineNumbers/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сепаратор автоматического контроля качества</w:t>
      </w:r>
      <w:r w:rsidR="00F5443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MAX</w:t>
      </w:r>
      <w:r w:rsidR="00F5443D" w:rsidRP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F5443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AI</w:t>
      </w:r>
      <w:r w:rsidR="00F5443D" w:rsidRP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</w:t>
      </w:r>
      <w:r w:rsid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>1 шт.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44F7C" w:rsidRDefault="00144F7C" w:rsidP="003D1CE0">
      <w:pPr>
        <w:pStyle w:val="aa"/>
        <w:numPr>
          <w:ilvl w:val="0"/>
          <w:numId w:val="4"/>
        </w:numPr>
        <w:suppressLineNumbers/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автоматический пресс для прессования вторичных материальных ресурсов</w:t>
      </w:r>
      <w:r w:rsidR="00F5443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Presona</w:t>
      </w:r>
      <w:r w:rsid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1 шт.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44F7C" w:rsidRDefault="00144F7C" w:rsidP="003D1CE0">
      <w:pPr>
        <w:pStyle w:val="aa"/>
        <w:numPr>
          <w:ilvl w:val="0"/>
          <w:numId w:val="4"/>
        </w:numPr>
        <w:suppressLineNumbers/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автоматический пресс для прессования «хвостов»</w:t>
      </w:r>
      <w:r w:rsidR="00F5443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Presona</w:t>
      </w:r>
      <w:r w:rsid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- 1 шт.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44F7C" w:rsidRDefault="00144F7C" w:rsidP="003D1CE0">
      <w:pPr>
        <w:pStyle w:val="aa"/>
        <w:numPr>
          <w:ilvl w:val="0"/>
          <w:numId w:val="4"/>
        </w:numPr>
        <w:suppressLineNumbers/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автоматический упаковщик для упаковки кипованных «хвостов»</w:t>
      </w:r>
      <w:r w:rsidR="00F5443D" w:rsidRP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>Crosswrap</w:t>
      </w:r>
      <w:r w:rsid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>- 1 шт.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44F7C" w:rsidRDefault="00144F7C" w:rsidP="003D1CE0">
      <w:pPr>
        <w:pStyle w:val="aa"/>
        <w:numPr>
          <w:ilvl w:val="0"/>
          <w:numId w:val="4"/>
        </w:numPr>
        <w:suppressLineNumbers/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автоматическая система управления комплексом</w:t>
      </w:r>
      <w:r w:rsidR="00F5443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1 шт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06CE8" w:rsidRDefault="00E06CE8" w:rsidP="00E06CE8">
      <w:pPr>
        <w:pStyle w:val="-"/>
        <w:widowControl/>
        <w:tabs>
          <w:tab w:val="left" w:pos="1134"/>
        </w:tabs>
        <w:spacing w:before="240"/>
        <w:ind w:left="0" w:right="0" w:firstLine="0"/>
        <w:rPr>
          <w:bCs w:val="0"/>
          <w:iCs/>
          <w:szCs w:val="28"/>
          <w:lang w:val="ru-RU"/>
        </w:rPr>
      </w:pPr>
      <w:r w:rsidRPr="00E06CE8">
        <w:rPr>
          <w:bCs w:val="0"/>
          <w:iCs/>
          <w:szCs w:val="28"/>
          <w:lang w:val="ru-RU"/>
        </w:rPr>
        <w:t xml:space="preserve">5.2. </w:t>
      </w:r>
      <w:r>
        <w:rPr>
          <w:bCs w:val="0"/>
          <w:iCs/>
          <w:szCs w:val="28"/>
          <w:lang w:val="ru-RU"/>
        </w:rPr>
        <w:t>У</w:t>
      </w:r>
      <w:r w:rsidRPr="00E06CE8">
        <w:rPr>
          <w:bCs w:val="0"/>
          <w:iCs/>
          <w:szCs w:val="28"/>
          <w:lang w:val="ru-RU"/>
        </w:rPr>
        <w:t xml:space="preserve">часток обработки </w:t>
      </w:r>
      <w:r>
        <w:rPr>
          <w:bCs w:val="0"/>
          <w:iCs/>
          <w:szCs w:val="28"/>
          <w:lang w:val="ru-RU"/>
        </w:rPr>
        <w:t>крупногабаритных отходов (</w:t>
      </w:r>
      <w:r w:rsidRPr="00E06CE8">
        <w:rPr>
          <w:bCs w:val="0"/>
          <w:iCs/>
          <w:szCs w:val="28"/>
          <w:lang w:val="ru-RU"/>
        </w:rPr>
        <w:t>КГО</w:t>
      </w:r>
      <w:r>
        <w:rPr>
          <w:bCs w:val="0"/>
          <w:iCs/>
          <w:szCs w:val="28"/>
          <w:lang w:val="ru-RU"/>
        </w:rPr>
        <w:t>)</w:t>
      </w:r>
    </w:p>
    <w:p w:rsidR="00787592" w:rsidRPr="008236C3" w:rsidRDefault="00787592" w:rsidP="00787592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Все крупногабаритные отходы, поступающие на объект, направляются в цех обработки КГО. </w:t>
      </w:r>
    </w:p>
    <w:p w:rsidR="00787592" w:rsidRPr="008236C3" w:rsidRDefault="00787592" w:rsidP="00787592">
      <w:pPr>
        <w:pStyle w:val="-"/>
        <w:tabs>
          <w:tab w:val="left" w:pos="1134"/>
        </w:tabs>
        <w:ind w:left="0" w:right="0" w:firstLine="567"/>
        <w:rPr>
          <w:b w:val="0"/>
          <w:sz w:val="24"/>
        </w:rPr>
      </w:pPr>
      <w:r w:rsidRPr="008236C3">
        <w:rPr>
          <w:b w:val="0"/>
          <w:sz w:val="24"/>
        </w:rPr>
        <w:t xml:space="preserve">В зоне разгрузки КГО, работает </w:t>
      </w:r>
      <w:r>
        <w:rPr>
          <w:b w:val="0"/>
          <w:sz w:val="24"/>
          <w:lang w:val="ru-RU"/>
        </w:rPr>
        <w:t xml:space="preserve">фронтальный </w:t>
      </w:r>
      <w:r w:rsidRPr="008236C3">
        <w:rPr>
          <w:b w:val="0"/>
          <w:sz w:val="24"/>
        </w:rPr>
        <w:t xml:space="preserve">погрузчик. </w:t>
      </w:r>
      <w:r>
        <w:rPr>
          <w:b w:val="0"/>
          <w:sz w:val="24"/>
          <w:lang w:val="ru-RU"/>
        </w:rPr>
        <w:t>Фронтальный</w:t>
      </w:r>
      <w:r w:rsidRPr="008236C3">
        <w:rPr>
          <w:b w:val="0"/>
          <w:sz w:val="24"/>
        </w:rPr>
        <w:t xml:space="preserve"> погрузчик осуществляет предсортировку</w:t>
      </w:r>
      <w:r>
        <w:rPr>
          <w:b w:val="0"/>
          <w:sz w:val="24"/>
          <w:lang w:val="ru-RU"/>
        </w:rPr>
        <w:t xml:space="preserve"> ТКО</w:t>
      </w:r>
      <w:r w:rsidRPr="008236C3">
        <w:rPr>
          <w:b w:val="0"/>
          <w:sz w:val="24"/>
        </w:rPr>
        <w:t xml:space="preserve">, а далее, перемещение разгруженной массы КГО в шредер. Операторы приемного отделения извлекают крупные ВМР (обрезки полипропиленовых труб, чермет, упаковочный картон и т.п.) и загружают их в различные бункера, а так же,  извлекают ТКО из общей массы КГО, загружая их в специальный бункер, который в дальнейшем перевозят в основной цех для дальнейшей сортировки (мешки с ТКО и отходы типа ТКО). </w:t>
      </w:r>
    </w:p>
    <w:p w:rsidR="00787592" w:rsidRPr="008236C3" w:rsidRDefault="00787592" w:rsidP="00787592">
      <w:pPr>
        <w:pStyle w:val="-"/>
        <w:tabs>
          <w:tab w:val="left" w:pos="1134"/>
        </w:tabs>
        <w:ind w:left="0" w:right="0" w:firstLine="567"/>
        <w:rPr>
          <w:b w:val="0"/>
          <w:sz w:val="24"/>
        </w:rPr>
      </w:pPr>
      <w:r w:rsidRPr="008236C3">
        <w:rPr>
          <w:b w:val="0"/>
          <w:sz w:val="24"/>
        </w:rPr>
        <w:t xml:space="preserve">Заполненные контейнеры с крупным ВМР подлежат перемещению в места накопления на площадке МСК для формирования транспортной партии и </w:t>
      </w:r>
      <w:r>
        <w:rPr>
          <w:b w:val="0"/>
          <w:noProof/>
          <w:sz w:val="24"/>
          <w:lang w:val="ru-RU" w:eastAsia="ru-RU"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527050</wp:posOffset>
            </wp:positionV>
            <wp:extent cx="4164330" cy="2414270"/>
            <wp:effectExtent l="0" t="0" r="7620" b="5080"/>
            <wp:wrapTight wrapText="bothSides">
              <wp:wrapPolygon edited="0">
                <wp:start x="0" y="0"/>
                <wp:lineTo x="0" y="21475"/>
                <wp:lineTo x="21541" y="21475"/>
                <wp:lineTo x="21541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4330" cy="2414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236C3">
        <w:rPr>
          <w:b w:val="0"/>
          <w:sz w:val="24"/>
        </w:rPr>
        <w:t>передаче сторонней организации.</w:t>
      </w:r>
    </w:p>
    <w:p w:rsidR="00787592" w:rsidRPr="008236C3" w:rsidRDefault="00787592" w:rsidP="00787592">
      <w:pPr>
        <w:pStyle w:val="-"/>
        <w:tabs>
          <w:tab w:val="left" w:pos="1134"/>
        </w:tabs>
        <w:ind w:left="0" w:right="0" w:firstLine="0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Первоначально крупногабаритные о</w:t>
      </w:r>
      <w:r w:rsidRPr="008236C3">
        <w:rPr>
          <w:b w:val="0"/>
          <w:sz w:val="24"/>
        </w:rPr>
        <w:t>тходы про</w:t>
      </w:r>
      <w:r>
        <w:rPr>
          <w:b w:val="0"/>
          <w:sz w:val="24"/>
          <w:lang w:val="ru-RU"/>
        </w:rPr>
        <w:t>ходят</w:t>
      </w:r>
      <w:r w:rsidRPr="008236C3">
        <w:rPr>
          <w:b w:val="0"/>
          <w:sz w:val="24"/>
        </w:rPr>
        <w:t xml:space="preserve"> дробильную установку</w:t>
      </w:r>
      <w:r>
        <w:rPr>
          <w:b w:val="0"/>
          <w:sz w:val="24"/>
          <w:lang w:val="ru-RU"/>
        </w:rPr>
        <w:t>, где измельчаются до размера 200 – 300 мм. Далее подаются при помощи фронтального погрузчика на загрузочный модуль линии.</w:t>
      </w:r>
    </w:p>
    <w:p w:rsidR="00787592" w:rsidRPr="008236C3" w:rsidRDefault="00787592" w:rsidP="00787592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</w:p>
    <w:p w:rsidR="00787592" w:rsidRDefault="00787592" w:rsidP="00787592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</w:rPr>
      </w:pPr>
    </w:p>
    <w:p w:rsidR="00787592" w:rsidRDefault="00787592" w:rsidP="00787592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</w:rPr>
      </w:pPr>
    </w:p>
    <w:p w:rsidR="00787592" w:rsidRDefault="00787592" w:rsidP="00787592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</w:rPr>
      </w:pPr>
    </w:p>
    <w:p w:rsidR="00787592" w:rsidRDefault="00787592" w:rsidP="00787592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</w:rPr>
      </w:pPr>
    </w:p>
    <w:p w:rsidR="00787592" w:rsidRPr="00E2163D" w:rsidRDefault="00787592" w:rsidP="00787592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noProof/>
          <w:sz w:val="24"/>
          <w:lang w:val="ru-RU" w:eastAsia="ru-RU"/>
        </w:rPr>
        <w:lastRenderedPageBreak/>
        <w:drawing>
          <wp:anchor distT="0" distB="0" distL="114300" distR="114300" simplePos="0" relativeHeight="25168332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274320</wp:posOffset>
            </wp:positionV>
            <wp:extent cx="4093210" cy="2733675"/>
            <wp:effectExtent l="0" t="0" r="2540" b="9525"/>
            <wp:wrapTight wrapText="bothSides">
              <wp:wrapPolygon edited="0">
                <wp:start x="0" y="0"/>
                <wp:lineTo x="0" y="21525"/>
                <wp:lineTo x="21513" y="21525"/>
                <wp:lineTo x="21513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321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53156">
        <w:rPr>
          <w:b w:val="0"/>
          <w:sz w:val="24"/>
        </w:rPr>
        <w:t>Конструкция загрузочного модуля состоит из</w:t>
      </w:r>
      <w:r>
        <w:rPr>
          <w:b w:val="0"/>
          <w:sz w:val="24"/>
          <w:lang w:val="ru-RU"/>
        </w:rPr>
        <w:t>: цепного подающего конвейера, который осуществляет равномерную подачу материала на линию. Следом осуществляется валковое грохочение для удаления органики, камней и мелкого смета, в дальнейшем этот поток транспортируется на участок тоннельного компостирования. Далее</w:t>
      </w:r>
      <w:r w:rsidRPr="00F53156">
        <w:rPr>
          <w:b w:val="0"/>
          <w:sz w:val="24"/>
        </w:rPr>
        <w:t xml:space="preserve"> рабочи</w:t>
      </w:r>
      <w:r>
        <w:rPr>
          <w:b w:val="0"/>
          <w:sz w:val="24"/>
          <w:lang w:val="ru-RU"/>
        </w:rPr>
        <w:t>й</w:t>
      </w:r>
      <w:r w:rsidRPr="00F53156">
        <w:rPr>
          <w:b w:val="0"/>
          <w:sz w:val="24"/>
        </w:rPr>
        <w:t xml:space="preserve"> поток отходов</w:t>
      </w:r>
      <w:r>
        <w:rPr>
          <w:b w:val="0"/>
          <w:sz w:val="24"/>
          <w:lang w:val="ru-RU"/>
        </w:rPr>
        <w:t>,</w:t>
      </w:r>
      <w:r w:rsidRPr="00F53156">
        <w:rPr>
          <w:b w:val="0"/>
          <w:sz w:val="24"/>
        </w:rPr>
        <w:t xml:space="preserve"> с помощью ленточн</w:t>
      </w:r>
      <w:r>
        <w:rPr>
          <w:b w:val="0"/>
          <w:sz w:val="24"/>
          <w:lang w:val="ru-RU"/>
        </w:rPr>
        <w:t>ого</w:t>
      </w:r>
      <w:r w:rsidRPr="00F53156">
        <w:rPr>
          <w:b w:val="0"/>
          <w:sz w:val="24"/>
        </w:rPr>
        <w:t xml:space="preserve"> конвейер</w:t>
      </w:r>
      <w:r>
        <w:rPr>
          <w:b w:val="0"/>
          <w:sz w:val="24"/>
          <w:lang w:val="ru-RU"/>
        </w:rPr>
        <w:t>а,двигается</w:t>
      </w:r>
      <w:r w:rsidRPr="00F53156">
        <w:rPr>
          <w:b w:val="0"/>
          <w:sz w:val="24"/>
        </w:rPr>
        <w:t xml:space="preserve"> по нап</w:t>
      </w:r>
      <w:r>
        <w:rPr>
          <w:b w:val="0"/>
          <w:sz w:val="24"/>
        </w:rPr>
        <w:t xml:space="preserve">равлению </w:t>
      </w:r>
      <w:r>
        <w:rPr>
          <w:b w:val="0"/>
          <w:sz w:val="24"/>
          <w:lang w:val="ru-RU"/>
        </w:rPr>
        <w:t>к кабине сортировки отходов.Где осуществляется ручная сортировка отходов с выбором полезных фракций (картона, пластиков, стекла, цветного металла и др.), которые сбрасываются и накапливаются в бункерах под кабиной.</w:t>
      </w:r>
    </w:p>
    <w:p w:rsidR="00787592" w:rsidRPr="00E2163D" w:rsidRDefault="00787592" w:rsidP="00787592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8236C3">
        <w:rPr>
          <w:b w:val="0"/>
          <w:sz w:val="24"/>
        </w:rPr>
        <w:t>Остатки отходов, не подлежащи</w:t>
      </w:r>
      <w:r>
        <w:rPr>
          <w:b w:val="0"/>
          <w:sz w:val="24"/>
          <w:lang w:val="ru-RU"/>
        </w:rPr>
        <w:t>е</w:t>
      </w:r>
      <w:r w:rsidRPr="008236C3">
        <w:rPr>
          <w:b w:val="0"/>
          <w:sz w:val="24"/>
        </w:rPr>
        <w:t xml:space="preserve"> дальнейшей сортировке, в последующем вывозятся на полигон для дальнейшего захоронения</w:t>
      </w:r>
      <w:r>
        <w:rPr>
          <w:b w:val="0"/>
          <w:sz w:val="24"/>
          <w:lang w:val="ru-RU"/>
        </w:rPr>
        <w:t>.</w:t>
      </w:r>
    </w:p>
    <w:p w:rsidR="00787592" w:rsidRDefault="00787592" w:rsidP="00787592">
      <w:pPr>
        <w:pStyle w:val="-"/>
        <w:tabs>
          <w:tab w:val="left" w:pos="1134"/>
        </w:tabs>
        <w:spacing w:before="240"/>
        <w:ind w:left="0" w:right="0" w:firstLine="567"/>
        <w:jc w:val="left"/>
        <w:rPr>
          <w:i/>
          <w:sz w:val="24"/>
          <w:u w:val="single"/>
          <w:lang w:val="ru-RU"/>
        </w:rPr>
      </w:pPr>
      <w:r w:rsidRPr="00866C66">
        <w:rPr>
          <w:i/>
          <w:sz w:val="24"/>
          <w:u w:val="single"/>
        </w:rPr>
        <w:t>С</w:t>
      </w:r>
      <w:r>
        <w:rPr>
          <w:i/>
          <w:sz w:val="24"/>
          <w:u w:val="single"/>
          <w:lang w:val="ru-RU"/>
        </w:rPr>
        <w:t>остав оборудования технологической линии цеха обработки</w:t>
      </w:r>
      <w:r w:rsidRPr="008236C3">
        <w:rPr>
          <w:b w:val="0"/>
          <w:sz w:val="24"/>
        </w:rPr>
        <w:t>.</w:t>
      </w:r>
      <w:r>
        <w:rPr>
          <w:i/>
          <w:sz w:val="24"/>
          <w:u w:val="single"/>
          <w:lang w:val="ru-RU"/>
        </w:rPr>
        <w:t>КГО:</w:t>
      </w:r>
    </w:p>
    <w:p w:rsidR="00787592" w:rsidRPr="00787592" w:rsidRDefault="001F5B87" w:rsidP="001F5B87">
      <w:pPr>
        <w:suppressLineNumbers/>
        <w:suppressAutoHyphens/>
        <w:autoSpaceDE w:val="0"/>
        <w:autoSpaceDN w:val="0"/>
        <w:adjustRightInd w:val="0"/>
        <w:ind w:left="0" w:firstLine="567"/>
      </w:pPr>
      <w:r>
        <w:t xml:space="preserve">1. </w:t>
      </w:r>
      <w:r w:rsidR="00787592" w:rsidRPr="00787592">
        <w:t>Шредер</w:t>
      </w:r>
      <w:r>
        <w:t>;</w:t>
      </w:r>
    </w:p>
    <w:p w:rsidR="00787592" w:rsidRPr="001F5B87" w:rsidRDefault="001F5B87" w:rsidP="001F5B87">
      <w:pPr>
        <w:suppressLineNumbers/>
        <w:suppressAutoHyphens/>
        <w:autoSpaceDE w:val="0"/>
        <w:autoSpaceDN w:val="0"/>
        <w:adjustRightInd w:val="0"/>
        <w:ind w:left="0" w:firstLine="567"/>
      </w:pPr>
      <w:r>
        <w:t xml:space="preserve">2. </w:t>
      </w:r>
      <w:r w:rsidR="00787592" w:rsidRPr="001F5B87">
        <w:t>Конвейерное оборудование;</w:t>
      </w:r>
    </w:p>
    <w:p w:rsidR="00787592" w:rsidRPr="001F5B87" w:rsidRDefault="001F5B87" w:rsidP="001F5B87">
      <w:pPr>
        <w:suppressLineNumbers/>
        <w:suppressAutoHyphens/>
        <w:autoSpaceDE w:val="0"/>
        <w:autoSpaceDN w:val="0"/>
        <w:adjustRightInd w:val="0"/>
        <w:ind w:left="0" w:firstLine="567"/>
      </w:pPr>
      <w:r>
        <w:t xml:space="preserve">3. </w:t>
      </w:r>
      <w:r w:rsidR="00787592" w:rsidRPr="001F5B87">
        <w:t>Валковый сепаратор – 1 шт.;</w:t>
      </w:r>
    </w:p>
    <w:p w:rsidR="00787592" w:rsidRPr="001F5B87" w:rsidRDefault="001F5B87" w:rsidP="001F5B87">
      <w:pPr>
        <w:suppressLineNumbers/>
        <w:suppressAutoHyphens/>
        <w:autoSpaceDE w:val="0"/>
        <w:autoSpaceDN w:val="0"/>
        <w:adjustRightInd w:val="0"/>
        <w:ind w:left="0" w:firstLine="567"/>
      </w:pPr>
      <w:r>
        <w:t xml:space="preserve">4. </w:t>
      </w:r>
      <w:r w:rsidR="00787592" w:rsidRPr="001F5B87">
        <w:t>Металлоконструкции, эстакады, платформы, климатическая кабина;</w:t>
      </w:r>
    </w:p>
    <w:p w:rsidR="00787592" w:rsidRPr="001F5B87" w:rsidRDefault="001F5B87" w:rsidP="001F5B87">
      <w:pPr>
        <w:suppressLineNumbers/>
        <w:suppressAutoHyphens/>
        <w:autoSpaceDE w:val="0"/>
        <w:autoSpaceDN w:val="0"/>
        <w:adjustRightInd w:val="0"/>
        <w:ind w:left="0" w:firstLine="567"/>
      </w:pPr>
      <w:r>
        <w:t xml:space="preserve">5. </w:t>
      </w:r>
      <w:r w:rsidR="00787592" w:rsidRPr="001F5B87">
        <w:t>Магнитный сепаратор для отбора черных металлов – 1 шт.;</w:t>
      </w:r>
    </w:p>
    <w:p w:rsidR="00787592" w:rsidRPr="001F5B87" w:rsidRDefault="001F5B87" w:rsidP="001F5B87">
      <w:pPr>
        <w:suppressLineNumbers/>
        <w:suppressAutoHyphens/>
        <w:autoSpaceDE w:val="0"/>
        <w:autoSpaceDN w:val="0"/>
        <w:adjustRightInd w:val="0"/>
        <w:ind w:left="0" w:firstLine="567"/>
      </w:pPr>
      <w:r>
        <w:t xml:space="preserve">6. </w:t>
      </w:r>
      <w:r w:rsidR="00787592" w:rsidRPr="001F5B87">
        <w:t>Автоматическая система управления комплексом – 1 шт.</w:t>
      </w:r>
    </w:p>
    <w:p w:rsidR="00E06CE8" w:rsidRDefault="00E06CE8" w:rsidP="00E06CE8">
      <w:pPr>
        <w:pStyle w:val="-"/>
        <w:widowControl/>
        <w:tabs>
          <w:tab w:val="left" w:pos="1134"/>
        </w:tabs>
        <w:spacing w:before="240"/>
        <w:ind w:left="0" w:right="0" w:firstLine="0"/>
        <w:rPr>
          <w:bCs w:val="0"/>
          <w:iCs/>
          <w:szCs w:val="28"/>
          <w:lang w:val="ru-RU"/>
        </w:rPr>
      </w:pPr>
      <w:r>
        <w:rPr>
          <w:bCs w:val="0"/>
          <w:iCs/>
          <w:szCs w:val="28"/>
          <w:lang w:val="ru-RU"/>
        </w:rPr>
        <w:t xml:space="preserve">5.3. Участок </w:t>
      </w:r>
      <w:r w:rsidRPr="00E06CE8">
        <w:rPr>
          <w:bCs w:val="0"/>
          <w:iCs/>
          <w:szCs w:val="28"/>
          <w:lang w:val="ru-RU"/>
        </w:rPr>
        <w:t>туннельного компостирования</w:t>
      </w:r>
    </w:p>
    <w:p w:rsidR="000C2A10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Все отходы менее 60 мм, после этапа валкового грохочения на основной сортировочной линии и цеха обработки КГО поступают на участок туннельного компостирования. </w:t>
      </w:r>
    </w:p>
    <w:p w:rsidR="000C2A10" w:rsidRPr="0072182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72182E">
        <w:rPr>
          <w:b w:val="0"/>
          <w:sz w:val="24"/>
          <w:lang w:val="ru-RU"/>
        </w:rPr>
        <w:t xml:space="preserve">Туннели для компостирования предназначены для аэробной обработки органических материалов. В туннелях параметры процесса кислорода, влаги и температуры можно регулировать. Преимущества обработки в замкнутой системе: высокая скорость обработки, </w:t>
      </w:r>
      <w:r>
        <w:rPr>
          <w:b w:val="0"/>
          <w:sz w:val="24"/>
          <w:lang w:val="ru-RU"/>
        </w:rPr>
        <w:t>возможность</w:t>
      </w:r>
      <w:r w:rsidRPr="0072182E">
        <w:rPr>
          <w:b w:val="0"/>
          <w:sz w:val="24"/>
          <w:lang w:val="ru-RU"/>
        </w:rPr>
        <w:t xml:space="preserve"> контроля углекислого газа и водяного пара.</w:t>
      </w:r>
    </w:p>
    <w:p w:rsidR="000C2A10" w:rsidRPr="0072182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72182E">
        <w:rPr>
          <w:b w:val="0"/>
          <w:sz w:val="24"/>
          <w:lang w:val="ru-RU"/>
        </w:rPr>
        <w:t>Туннели выполнены в виде закрытых железобетонн</w:t>
      </w:r>
      <w:r>
        <w:rPr>
          <w:b w:val="0"/>
          <w:sz w:val="24"/>
          <w:lang w:val="ru-RU"/>
        </w:rPr>
        <w:t>ых</w:t>
      </w:r>
      <w:r w:rsidRPr="0072182E">
        <w:rPr>
          <w:b w:val="0"/>
          <w:sz w:val="24"/>
          <w:lang w:val="ru-RU"/>
        </w:rPr>
        <w:t xml:space="preserve"> конструкции.</w:t>
      </w:r>
    </w:p>
    <w:p w:rsidR="000C2A10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72182E">
        <w:rPr>
          <w:b w:val="0"/>
          <w:noProof/>
          <w:sz w:val="24"/>
          <w:lang w:val="ru-RU" w:eastAsia="ru-RU"/>
        </w:rPr>
        <w:lastRenderedPageBreak/>
        <w:drawing>
          <wp:anchor distT="0" distB="0" distL="114300" distR="114300" simplePos="0" relativeHeight="2516802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581660</wp:posOffset>
            </wp:positionV>
            <wp:extent cx="5876925" cy="1781175"/>
            <wp:effectExtent l="0" t="0" r="9525" b="9525"/>
            <wp:wrapTopAndBottom/>
            <wp:docPr id="11" name="Grafik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3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2182E">
        <w:rPr>
          <w:b w:val="0"/>
          <w:sz w:val="24"/>
          <w:lang w:val="ru-RU"/>
        </w:rPr>
        <w:t>Основные характеристики туннелей для компостирования, включая воздушные технологии, показаны на рисунк</w:t>
      </w:r>
      <w:r>
        <w:rPr>
          <w:b w:val="0"/>
          <w:sz w:val="24"/>
          <w:lang w:val="ru-RU"/>
        </w:rPr>
        <w:t>е</w:t>
      </w:r>
      <w:r w:rsidRPr="0072182E">
        <w:rPr>
          <w:b w:val="0"/>
          <w:sz w:val="24"/>
          <w:lang w:val="ru-RU"/>
        </w:rPr>
        <w:t xml:space="preserve"> ниже.</w:t>
      </w:r>
    </w:p>
    <w:p w:rsidR="000C2A10" w:rsidRDefault="000C2A10" w:rsidP="000C2A10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  <w:lang w:val="ru-RU"/>
        </w:rPr>
      </w:pPr>
    </w:p>
    <w:p w:rsidR="000C2A10" w:rsidRPr="0072182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72182E">
        <w:rPr>
          <w:b w:val="0"/>
          <w:sz w:val="24"/>
          <w:lang w:val="ru-RU"/>
        </w:rPr>
        <w:t>Туннель для компостирования состоит из железобетонной камеры (1), размеры которой соответствуют количеству материала. В полу тоннеля находится аэрационный пол (3). Аэрационный пол состоит из ПВХ труб, установленных в продольном направлении и параллельных друг другу, которые снабжены отверстиями, в которых установлены вентиляционные сопла. Вентиляционные сопла направлены вверх, чтобы аэрировать материал в туннеле выше. Сопла имеют коническую форму, чтобы предотвратить загрязнение и засорение, а также обеспечить равномерную вентиляцию компостируемого материала.</w:t>
      </w:r>
    </w:p>
    <w:p w:rsidR="000C2A10" w:rsidRPr="0072182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72182E">
        <w:rPr>
          <w:b w:val="0"/>
          <w:sz w:val="24"/>
          <w:lang w:val="ru-RU"/>
        </w:rPr>
        <w:t>Камера давления (7) за задней стенкой туннеля подает технологический воздух в отдельные вентиляционные трубы. Каждый туннель имеет свою камеру. Эта камера высокого давления обеспечивает равномерное распределение воздуха по отдельным каналам аэрации.</w:t>
      </w:r>
    </w:p>
    <w:p w:rsidR="000C2A10" w:rsidRPr="0072182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72182E">
        <w:rPr>
          <w:b w:val="0"/>
          <w:sz w:val="24"/>
          <w:lang w:val="ru-RU"/>
        </w:rPr>
        <w:t>В аэрационном полу (3) встроена дренажная труба, так что вода, отводимая из материала, собирается и при необходимости может быть очищена. Дренажные трубы подсоединены к каждому из компостных туннелей и отводятся в общую трубу (5) в передней и задней частях туннелей.</w:t>
      </w:r>
    </w:p>
    <w:p w:rsidR="000C2A10" w:rsidRPr="0072182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72182E">
        <w:rPr>
          <w:b w:val="0"/>
          <w:sz w:val="24"/>
          <w:lang w:val="ru-RU"/>
        </w:rPr>
        <w:t>Туннель спереди закрыт цельной дверью (6).</w:t>
      </w:r>
    </w:p>
    <w:p w:rsidR="000C2A10" w:rsidRPr="0072182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72182E">
        <w:rPr>
          <w:b w:val="0"/>
          <w:sz w:val="24"/>
          <w:lang w:val="ru-RU"/>
        </w:rPr>
        <w:t>Для проведения процесса аэробной обработки туннели для компостирования будут оснащены вентиляционной и технологической техникой.</w:t>
      </w:r>
    </w:p>
    <w:p w:rsidR="000C2A10" w:rsidRPr="0072182E" w:rsidRDefault="000C2A10" w:rsidP="000C2A10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  <w:lang w:val="ru-RU"/>
        </w:rPr>
      </w:pPr>
      <w:r w:rsidRPr="0072182E">
        <w:rPr>
          <w:b w:val="0"/>
          <w:sz w:val="24"/>
          <w:lang w:val="ru-RU"/>
        </w:rPr>
        <w:t>Неотъемлемой частью вентиляции и кондиционирования воздуха является процесс, который всегда снабжает компостируемый материал целевым воздухом.</w:t>
      </w:r>
    </w:p>
    <w:p w:rsidR="000C2A10" w:rsidRPr="0072182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72182E">
        <w:rPr>
          <w:b w:val="0"/>
          <w:sz w:val="24"/>
          <w:lang w:val="ru-RU"/>
        </w:rPr>
        <w:t>Каждый туннель оборудован собственной системой вентиляции</w:t>
      </w:r>
      <w:r>
        <w:rPr>
          <w:b w:val="0"/>
          <w:sz w:val="24"/>
          <w:lang w:val="ru-RU"/>
        </w:rPr>
        <w:t>,</w:t>
      </w:r>
      <w:r w:rsidRPr="0072182E">
        <w:rPr>
          <w:b w:val="0"/>
          <w:sz w:val="24"/>
          <w:lang w:val="ru-RU"/>
        </w:rPr>
        <w:t xml:space="preserve"> может эксплуатироваться и контролироваться независимо от других туннелей.</w:t>
      </w:r>
    </w:p>
    <w:p w:rsidR="000C2A10" w:rsidRPr="0072182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72182E">
        <w:rPr>
          <w:b w:val="0"/>
          <w:sz w:val="24"/>
          <w:lang w:val="ru-RU"/>
        </w:rPr>
        <w:t> Общим для всех туннелей являются два центральных канала: центральный канал подачи свежего воздуха (8) и центральный вытяжной воздуховод (9), которые расположены в вентиляционной комнате за всеми туннелями. Центральная роль канала (8) для свежего воздуха - подача свежего воздуха в туннель с избытком технологического воздуха, обрабатываемого центральным воздуховодом (9), который соединен с установкой для очистки воздуха.</w:t>
      </w:r>
    </w:p>
    <w:p w:rsidR="000C2A10" w:rsidRPr="0072182E" w:rsidRDefault="000C2A10" w:rsidP="000C2A10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  <w:lang w:val="ru-RU"/>
        </w:rPr>
      </w:pPr>
    </w:p>
    <w:p w:rsidR="000C2A10" w:rsidRPr="0072182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14617D">
        <w:rPr>
          <w:b w:val="0"/>
          <w:noProof/>
          <w:sz w:val="24"/>
          <w:lang w:val="ru-RU" w:eastAsia="ru-RU"/>
        </w:rPr>
        <w:lastRenderedPageBreak/>
        <w:drawing>
          <wp:anchor distT="0" distB="0" distL="114300" distR="114300" simplePos="0" relativeHeight="251679232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117475</wp:posOffset>
            </wp:positionV>
            <wp:extent cx="4102296" cy="2724150"/>
            <wp:effectExtent l="0" t="0" r="0" b="0"/>
            <wp:wrapTight wrapText="bothSides">
              <wp:wrapPolygon edited="0">
                <wp:start x="0" y="0"/>
                <wp:lineTo x="0" y="21449"/>
                <wp:lineTo x="21466" y="21449"/>
                <wp:lineTo x="21466" y="0"/>
                <wp:lineTo x="0" y="0"/>
              </wp:wrapPolygon>
            </wp:wrapTight>
            <wp:docPr id="8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id="{3A56E30A-74FD-41E7-BE6C-CD307B12169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id="{3A56E30A-74FD-41E7-BE6C-CD307B12169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2296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4"/>
          <w:lang w:val="ru-RU"/>
        </w:rPr>
        <w:t xml:space="preserve">На участке туннельного компостирования фронтальный </w:t>
      </w:r>
      <w:r w:rsidRPr="008236C3">
        <w:rPr>
          <w:b w:val="0"/>
          <w:sz w:val="24"/>
        </w:rPr>
        <w:t>погрузчик</w:t>
      </w:r>
      <w:r>
        <w:rPr>
          <w:b w:val="0"/>
          <w:sz w:val="24"/>
          <w:lang w:val="ru-RU"/>
        </w:rPr>
        <w:t xml:space="preserve"> осуществляет загрузкуданной массы отхода в компостный туннель</w:t>
      </w:r>
      <w:r w:rsidRPr="008236C3">
        <w:rPr>
          <w:b w:val="0"/>
          <w:sz w:val="24"/>
        </w:rPr>
        <w:t>.</w:t>
      </w:r>
      <w:r>
        <w:rPr>
          <w:b w:val="0"/>
          <w:sz w:val="24"/>
          <w:lang w:val="ru-RU"/>
        </w:rPr>
        <w:t xml:space="preserve"> Далее, тоннель закрывается и запускается процесс компостирования.</w:t>
      </w:r>
    </w:p>
    <w:p w:rsidR="000C2A10" w:rsidRDefault="000C2A10" w:rsidP="000C2A10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</w:rPr>
      </w:pPr>
    </w:p>
    <w:p w:rsidR="000C2A10" w:rsidRDefault="000C2A10" w:rsidP="000C2A10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</w:rPr>
      </w:pPr>
    </w:p>
    <w:p w:rsidR="000C2A10" w:rsidRPr="008236C3" w:rsidRDefault="000C2A10" w:rsidP="000C2A10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  <w:lang w:val="ru-RU"/>
        </w:rPr>
      </w:pPr>
    </w:p>
    <w:p w:rsidR="000C2A10" w:rsidRPr="008236C3" w:rsidRDefault="000C2A10" w:rsidP="000C2A10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  <w:lang w:val="ru-RU"/>
        </w:rPr>
      </w:pPr>
    </w:p>
    <w:p w:rsidR="000C2A10" w:rsidRDefault="000C2A10" w:rsidP="000C2A10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</w:rPr>
      </w:pPr>
    </w:p>
    <w:p w:rsidR="000C2A10" w:rsidRPr="00DB294E" w:rsidRDefault="000C2A10" w:rsidP="000C2A10">
      <w:pPr>
        <w:pStyle w:val="-"/>
        <w:tabs>
          <w:tab w:val="left" w:pos="1134"/>
        </w:tabs>
        <w:ind w:left="0" w:right="0" w:firstLine="567"/>
        <w:rPr>
          <w:i/>
          <w:sz w:val="24"/>
          <w:u w:val="single"/>
          <w:lang w:val="ru-RU"/>
        </w:rPr>
      </w:pPr>
      <w:r w:rsidRPr="00DB294E">
        <w:rPr>
          <w:i/>
          <w:sz w:val="24"/>
          <w:u w:val="single"/>
          <w:lang w:val="ru-RU"/>
        </w:rPr>
        <w:t>Контроль процесса компостирования</w:t>
      </w:r>
    </w:p>
    <w:p w:rsidR="000C2A10" w:rsidRPr="00DB294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DB294E">
        <w:rPr>
          <w:b w:val="0"/>
          <w:sz w:val="24"/>
          <w:lang w:val="ru-RU"/>
        </w:rPr>
        <w:t>Контроль вентиляции и аэрации процесса компостирования будет зависеть от температуры. Температура измеряется, с одной стороны, в материале с помощью специальных температурных зондов, а с другой стороны, в отработанном воздухе. На основании результатов измерений температура и влажность в материале будут контролироваться и регулироваться для оптимизации биологического разложения.</w:t>
      </w:r>
    </w:p>
    <w:p w:rsidR="000C2A10" w:rsidRPr="00DB294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DB294E">
        <w:rPr>
          <w:b w:val="0"/>
          <w:sz w:val="24"/>
          <w:lang w:val="ru-RU"/>
        </w:rPr>
        <w:t>Дополнительно измеряемыми переменными для контроля технологического процесса являются:</w:t>
      </w:r>
    </w:p>
    <w:p w:rsidR="000C2A10" w:rsidRPr="00DB294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DB294E">
        <w:rPr>
          <w:b w:val="0"/>
          <w:sz w:val="24"/>
          <w:lang w:val="ru-RU"/>
        </w:rPr>
        <w:t> • Температура материала (три датчика на туннель)</w:t>
      </w:r>
    </w:p>
    <w:p w:rsidR="000C2A10" w:rsidRPr="00DB294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DB294E">
        <w:rPr>
          <w:b w:val="0"/>
          <w:sz w:val="24"/>
          <w:lang w:val="ru-RU"/>
        </w:rPr>
        <w:t>• Температура воздуха на входе в туннель (один датчик на туннель)</w:t>
      </w:r>
    </w:p>
    <w:p w:rsidR="000C2A10" w:rsidRPr="00DB294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DB294E">
        <w:rPr>
          <w:b w:val="0"/>
          <w:sz w:val="24"/>
          <w:lang w:val="ru-RU"/>
        </w:rPr>
        <w:t>• Температура воздуха в туннеле (один датчик на туннель)</w:t>
      </w:r>
    </w:p>
    <w:p w:rsidR="000C2A10" w:rsidRPr="00DB294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DB294E">
        <w:rPr>
          <w:b w:val="0"/>
          <w:sz w:val="24"/>
          <w:lang w:val="ru-RU"/>
        </w:rPr>
        <w:t>• Содержание кислорода (центральная единица измерения)</w:t>
      </w:r>
    </w:p>
    <w:p w:rsidR="000C2A10" w:rsidRPr="00DB294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DB294E">
        <w:rPr>
          <w:b w:val="0"/>
          <w:sz w:val="24"/>
          <w:lang w:val="ru-RU"/>
        </w:rPr>
        <w:t>• Количество воздуха на входе (в зависимости от характеристики вентилятора)</w:t>
      </w:r>
    </w:p>
    <w:p w:rsidR="000C2A10" w:rsidRPr="00DB294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DB294E">
        <w:rPr>
          <w:b w:val="0"/>
          <w:sz w:val="24"/>
          <w:lang w:val="ru-RU"/>
        </w:rPr>
        <w:t>• Перепад давления (два датчика на туннель)</w:t>
      </w:r>
    </w:p>
    <w:p w:rsidR="000C2A10" w:rsidRPr="00DB294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DB294E">
        <w:rPr>
          <w:b w:val="0"/>
          <w:sz w:val="24"/>
          <w:lang w:val="ru-RU"/>
        </w:rPr>
        <w:t> Контрольные переменные:</w:t>
      </w:r>
    </w:p>
    <w:p w:rsidR="000C2A10" w:rsidRPr="00DB294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DB294E">
        <w:rPr>
          <w:b w:val="0"/>
          <w:sz w:val="24"/>
          <w:lang w:val="ru-RU"/>
        </w:rPr>
        <w:t> • Мощность вентиляторов с помощью частотных преобразователей</w:t>
      </w:r>
    </w:p>
    <w:p w:rsidR="000C2A10" w:rsidRPr="00DB294E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DB294E">
        <w:rPr>
          <w:b w:val="0"/>
          <w:sz w:val="24"/>
          <w:lang w:val="ru-RU"/>
        </w:rPr>
        <w:t>• Подача свежего воздуха посредством положения клапана в сочетании с положением клапана в отработанном воздухе</w:t>
      </w:r>
    </w:p>
    <w:p w:rsidR="000C2A10" w:rsidRDefault="000C2A10" w:rsidP="000C2A1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DB294E">
        <w:rPr>
          <w:b w:val="0"/>
          <w:sz w:val="24"/>
          <w:lang w:val="ru-RU"/>
        </w:rPr>
        <w:t> Управляющие переменные могут использоваться для контроля и управления процессом. Сбои или превышение пределов могут отображаться на компьютере и распечатываться параллельно.</w:t>
      </w:r>
    </w:p>
    <w:p w:rsidR="000C2A10" w:rsidRDefault="000C2A10" w:rsidP="000C2A10">
      <w:pPr>
        <w:pStyle w:val="-"/>
        <w:tabs>
          <w:tab w:val="left" w:pos="1134"/>
        </w:tabs>
        <w:spacing w:before="240"/>
        <w:ind w:left="0" w:right="0" w:firstLine="567"/>
        <w:jc w:val="left"/>
        <w:rPr>
          <w:i/>
          <w:sz w:val="24"/>
          <w:u w:val="single"/>
          <w:lang w:val="ru-RU"/>
        </w:rPr>
      </w:pPr>
      <w:r w:rsidRPr="00866C66">
        <w:rPr>
          <w:i/>
          <w:sz w:val="24"/>
          <w:u w:val="single"/>
        </w:rPr>
        <w:t>С</w:t>
      </w:r>
      <w:r>
        <w:rPr>
          <w:i/>
          <w:sz w:val="24"/>
          <w:u w:val="single"/>
          <w:lang w:val="ru-RU"/>
        </w:rPr>
        <w:t>остав оборудования технологической участка туннельного компостирования:</w:t>
      </w:r>
    </w:p>
    <w:tbl>
      <w:tblPr>
        <w:tblW w:w="6220" w:type="dxa"/>
        <w:tblInd w:w="-5" w:type="dxa"/>
        <w:tblLook w:val="04A0"/>
      </w:tblPr>
      <w:tblGrid>
        <w:gridCol w:w="6220"/>
      </w:tblGrid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b/>
                <w:bCs/>
                <w:color w:val="000000"/>
              </w:rPr>
            </w:pPr>
            <w:r w:rsidRPr="00861FB3">
              <w:rPr>
                <w:b/>
                <w:bCs/>
                <w:color w:val="000000"/>
              </w:rPr>
              <w:t>Система туннельной вентиляции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1.     Аэрационный пол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2.     Двери туннелей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lastRenderedPageBreak/>
              <w:t>3.     Подъемные каретки дверей туннелей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4.     Вентиляторы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5.     Клапана вентиляторов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6.     Монтажные части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7.     Воздуховод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8.     Центральный приточный воздуховод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9.     Центральный вытяжной воздуховод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b/>
                <w:bCs/>
                <w:color w:val="000000"/>
              </w:rPr>
            </w:pPr>
            <w:r w:rsidRPr="00861FB3">
              <w:rPr>
                <w:b/>
                <w:bCs/>
                <w:color w:val="000000"/>
              </w:rPr>
              <w:t>Система вытяжной вентиляции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10.  Воздуховод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11.  Вентилятор вытяжной системы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b/>
                <w:bCs/>
                <w:color w:val="000000"/>
              </w:rPr>
            </w:pPr>
            <w:r w:rsidRPr="00861FB3">
              <w:rPr>
                <w:b/>
                <w:bCs/>
                <w:color w:val="000000"/>
              </w:rPr>
              <w:t>Очистка отработанного воздуха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12.  Воздуховод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13.  Вентиляторы биофильтров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14.  Увлажнитель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15.  Система полива биофильтра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b/>
                <w:bCs/>
                <w:color w:val="000000"/>
              </w:rPr>
            </w:pPr>
            <w:r w:rsidRPr="00861FB3">
              <w:rPr>
                <w:b/>
                <w:bCs/>
                <w:color w:val="000000"/>
              </w:rPr>
              <w:t>Система водоснабжения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16.  Трубы ПВХ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17.  Насос для обезвоживания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18.  Механический фильтр (сито)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19.  Насос увлажнения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20.  Туннельное увлажнение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b/>
                <w:bCs/>
                <w:color w:val="000000"/>
              </w:rPr>
            </w:pPr>
            <w:r w:rsidRPr="00861FB3">
              <w:rPr>
                <w:b/>
                <w:bCs/>
                <w:color w:val="000000"/>
              </w:rPr>
              <w:t>Электрика, измерения и визуализация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21.  Распределительные щиты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22.  Датчики</w:t>
            </w:r>
          </w:p>
        </w:tc>
      </w:tr>
      <w:tr w:rsidR="00861FB3" w:rsidRPr="00861FB3" w:rsidTr="00383302">
        <w:trPr>
          <w:trHeight w:val="312"/>
        </w:trPr>
        <w:tc>
          <w:tcPr>
            <w:tcW w:w="6220" w:type="dxa"/>
            <w:shd w:val="clear" w:color="auto" w:fill="auto"/>
            <w:vAlign w:val="center"/>
            <w:hideMark/>
          </w:tcPr>
          <w:p w:rsidR="00861FB3" w:rsidRPr="00861FB3" w:rsidRDefault="00861FB3" w:rsidP="00383302">
            <w:pPr>
              <w:widowControl/>
              <w:spacing w:line="240" w:lineRule="auto"/>
              <w:ind w:left="0" w:right="0" w:firstLine="459"/>
              <w:rPr>
                <w:color w:val="000000"/>
              </w:rPr>
            </w:pPr>
            <w:r w:rsidRPr="00861FB3">
              <w:rPr>
                <w:color w:val="000000"/>
              </w:rPr>
              <w:t>23.  Компьютер и система визуализации</w:t>
            </w:r>
          </w:p>
        </w:tc>
      </w:tr>
    </w:tbl>
    <w:p w:rsidR="00E06CE8" w:rsidRDefault="00E06CE8" w:rsidP="00E06CE8">
      <w:pPr>
        <w:pStyle w:val="-"/>
        <w:widowControl/>
        <w:tabs>
          <w:tab w:val="left" w:pos="1134"/>
        </w:tabs>
        <w:spacing w:before="240"/>
        <w:ind w:left="0" w:right="0" w:firstLine="0"/>
        <w:rPr>
          <w:bCs w:val="0"/>
          <w:iCs/>
          <w:szCs w:val="28"/>
          <w:lang w:val="ru-RU"/>
        </w:rPr>
      </w:pPr>
      <w:r>
        <w:rPr>
          <w:bCs w:val="0"/>
          <w:iCs/>
          <w:szCs w:val="28"/>
          <w:lang w:val="ru-RU"/>
        </w:rPr>
        <w:t>5.4. У</w:t>
      </w:r>
      <w:r w:rsidRPr="00E06CE8">
        <w:rPr>
          <w:bCs w:val="0"/>
          <w:iCs/>
          <w:szCs w:val="28"/>
          <w:lang w:val="ru-RU"/>
        </w:rPr>
        <w:t>часток по прои</w:t>
      </w:r>
      <w:r>
        <w:rPr>
          <w:bCs w:val="0"/>
          <w:iCs/>
          <w:szCs w:val="28"/>
          <w:lang w:val="ru-RU"/>
        </w:rPr>
        <w:t>зводству альтернативного топ</w:t>
      </w:r>
      <w:r w:rsidR="006A5D70">
        <w:rPr>
          <w:bCs w:val="0"/>
          <w:iCs/>
          <w:szCs w:val="28"/>
          <w:lang w:val="ru-RU"/>
        </w:rPr>
        <w:t>лива</w:t>
      </w:r>
    </w:p>
    <w:p w:rsidR="006A5D70" w:rsidRPr="005F123F" w:rsidRDefault="006A5D70" w:rsidP="006A5D7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5F123F">
        <w:rPr>
          <w:b w:val="0"/>
          <w:sz w:val="24"/>
          <w:lang w:val="ru-RU"/>
        </w:rPr>
        <w:t>Альтернативное топливо RDF (refusederivedfuel) или твердое вторичное топливо – это топливо, полученное из отходов. В состав RDF входят высококалорийные компоненты отходов, такие как пластик, бумага, картон, текстиль, резина, кожа, дерево и пр.</w:t>
      </w:r>
    </w:p>
    <w:p w:rsidR="006A5D70" w:rsidRDefault="006A5D70" w:rsidP="006A5D70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5F123F">
        <w:rPr>
          <w:b w:val="0"/>
          <w:sz w:val="24"/>
          <w:lang w:val="ru-RU"/>
        </w:rPr>
        <w:t>RDF можно использовать в качестве основного или дополнительного топлива в печах цементных заводов, ТЭЦ, металлургических печах.</w:t>
      </w:r>
    </w:p>
    <w:p w:rsidR="006A5D70" w:rsidRPr="00DB294E" w:rsidRDefault="006A5D70" w:rsidP="006A5D70">
      <w:pPr>
        <w:pStyle w:val="-"/>
        <w:tabs>
          <w:tab w:val="left" w:pos="1134"/>
        </w:tabs>
        <w:ind w:left="0" w:right="0" w:firstLine="567"/>
        <w:jc w:val="left"/>
        <w:rPr>
          <w:i/>
          <w:sz w:val="24"/>
          <w:u w:val="single"/>
          <w:lang w:val="ru-RU"/>
        </w:rPr>
      </w:pPr>
      <w:r>
        <w:rPr>
          <w:i/>
          <w:sz w:val="24"/>
          <w:u w:val="single"/>
          <w:lang w:val="ru-RU"/>
        </w:rPr>
        <w:t xml:space="preserve">Технологический процесс на участке производства </w:t>
      </w:r>
      <w:r>
        <w:rPr>
          <w:i/>
          <w:sz w:val="24"/>
          <w:u w:val="single"/>
          <w:lang w:val="en-US"/>
        </w:rPr>
        <w:t>RDF</w:t>
      </w:r>
      <w:r>
        <w:rPr>
          <w:i/>
          <w:sz w:val="24"/>
          <w:u w:val="single"/>
          <w:lang w:val="ru-RU"/>
        </w:rPr>
        <w:t>:</w:t>
      </w:r>
    </w:p>
    <w:p w:rsidR="006A5D70" w:rsidRDefault="006A5D70" w:rsidP="006A5D70">
      <w:pPr>
        <w:pStyle w:val="-"/>
        <w:tabs>
          <w:tab w:val="left" w:pos="567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Основная производственная линия проектируется таким образом (с учетом оптической и других видов сепарации), что весь поток полимерных хвостов выводится с линии отдельным потоком, что является по сути высококачественным сырьем для производства топлива </w:t>
      </w:r>
      <w:r>
        <w:rPr>
          <w:b w:val="0"/>
          <w:sz w:val="24"/>
          <w:lang w:val="en-US"/>
        </w:rPr>
        <w:t>RDF</w:t>
      </w:r>
      <w:r>
        <w:rPr>
          <w:b w:val="0"/>
          <w:sz w:val="24"/>
          <w:lang w:val="ru-RU"/>
        </w:rPr>
        <w:t xml:space="preserve">. </w:t>
      </w:r>
    </w:p>
    <w:p w:rsidR="006A5D70" w:rsidRPr="00D82F88" w:rsidRDefault="006A5D70" w:rsidP="006A5D70">
      <w:pPr>
        <w:pStyle w:val="-"/>
        <w:tabs>
          <w:tab w:val="left" w:pos="567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Технология линии производства </w:t>
      </w:r>
      <w:r>
        <w:rPr>
          <w:b w:val="0"/>
          <w:sz w:val="24"/>
          <w:lang w:val="en-US"/>
        </w:rPr>
        <w:t>RDF</w:t>
      </w:r>
      <w:r>
        <w:rPr>
          <w:b w:val="0"/>
          <w:sz w:val="24"/>
          <w:lang w:val="ru-RU"/>
        </w:rPr>
        <w:t xml:space="preserve">реализуется так, что на линию, помимо потока полимерных «хвостов» с основной сортировочной линии производственного корпуса, имеется возможность подать хвосты сортировки с цеха обработки КГО (шредерованную древесину, резину, обрезь деревьев и другие горючие фракции). Для этого предусматривается кабина ручной сортировки, далее потоки с основной сортировочной линии и с сортировочной кабины линии производства </w:t>
      </w:r>
      <w:r>
        <w:rPr>
          <w:b w:val="0"/>
          <w:sz w:val="24"/>
          <w:lang w:val="en-US"/>
        </w:rPr>
        <w:t>RDF</w:t>
      </w:r>
      <w:r>
        <w:rPr>
          <w:b w:val="0"/>
          <w:sz w:val="24"/>
          <w:lang w:val="ru-RU"/>
        </w:rPr>
        <w:t xml:space="preserve">смешиваются, проходят сепаратор легких фракций, вторичный шредер, а затем </w:t>
      </w:r>
      <w:r>
        <w:rPr>
          <w:b w:val="0"/>
          <w:sz w:val="24"/>
          <w:lang w:val="ru-RU"/>
        </w:rPr>
        <w:lastRenderedPageBreak/>
        <w:t xml:space="preserve">валковую и магнитную сепарацию. На выходе получается смесь дробленых горючих фракций, являющихся топливом </w:t>
      </w:r>
      <w:r>
        <w:rPr>
          <w:b w:val="0"/>
          <w:sz w:val="24"/>
          <w:lang w:val="en-US"/>
        </w:rPr>
        <w:t>RDF</w:t>
      </w:r>
      <w:r>
        <w:rPr>
          <w:b w:val="0"/>
          <w:sz w:val="24"/>
          <w:lang w:val="ru-RU"/>
        </w:rPr>
        <w:t>.</w:t>
      </w:r>
    </w:p>
    <w:p w:rsidR="006A5D70" w:rsidRPr="000F1662" w:rsidRDefault="006A5D70" w:rsidP="006C28DF">
      <w:pPr>
        <w:pStyle w:val="-"/>
        <w:widowControl/>
        <w:tabs>
          <w:tab w:val="left" w:pos="1134"/>
        </w:tabs>
        <w:spacing w:before="240"/>
        <w:ind w:left="0" w:right="0" w:firstLine="0"/>
        <w:rPr>
          <w:b w:val="0"/>
          <w:i/>
          <w:iCs/>
          <w:sz w:val="24"/>
          <w:lang w:val="ru-RU"/>
        </w:rPr>
      </w:pPr>
      <w:r>
        <w:rPr>
          <w:b w:val="0"/>
          <w:noProof/>
          <w:sz w:val="24"/>
          <w:lang w:val="ru-RU" w:eastAsia="ru-RU"/>
        </w:rPr>
        <w:drawing>
          <wp:anchor distT="0" distB="0" distL="114300" distR="114300" simplePos="0" relativeHeight="2516874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149860</wp:posOffset>
            </wp:positionV>
            <wp:extent cx="6645910" cy="4418330"/>
            <wp:effectExtent l="0" t="0" r="2540" b="127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18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5D70" w:rsidRPr="00DB294E" w:rsidRDefault="006A5D70" w:rsidP="006A5D70">
      <w:pPr>
        <w:pStyle w:val="-"/>
        <w:tabs>
          <w:tab w:val="left" w:pos="1134"/>
        </w:tabs>
        <w:ind w:left="0" w:right="0" w:firstLine="567"/>
        <w:jc w:val="left"/>
        <w:rPr>
          <w:i/>
          <w:sz w:val="24"/>
          <w:u w:val="single"/>
          <w:lang w:val="ru-RU"/>
        </w:rPr>
      </w:pPr>
      <w:r>
        <w:rPr>
          <w:i/>
          <w:sz w:val="24"/>
          <w:u w:val="single"/>
          <w:lang w:val="ru-RU"/>
        </w:rPr>
        <w:t xml:space="preserve">Состав оборудования участка производства </w:t>
      </w:r>
      <w:r>
        <w:rPr>
          <w:i/>
          <w:sz w:val="24"/>
          <w:u w:val="single"/>
          <w:lang w:val="en-US"/>
        </w:rPr>
        <w:t>RDF</w:t>
      </w:r>
      <w:r w:rsidR="006C28DF">
        <w:rPr>
          <w:i/>
          <w:sz w:val="24"/>
          <w:u w:val="single"/>
          <w:lang w:val="ru-RU"/>
        </w:rPr>
        <w:t xml:space="preserve"> (представлен на рисунке)</w:t>
      </w:r>
      <w:r>
        <w:rPr>
          <w:i/>
          <w:sz w:val="24"/>
          <w:u w:val="single"/>
          <w:lang w:val="ru-RU"/>
        </w:rPr>
        <w:t>:</w:t>
      </w:r>
    </w:p>
    <w:p w:rsidR="006A5D70" w:rsidRPr="0040368F" w:rsidRDefault="006A5D70" w:rsidP="006A5D70">
      <w:pPr>
        <w:pStyle w:val="-"/>
        <w:tabs>
          <w:tab w:val="left" w:pos="1134"/>
        </w:tabs>
        <w:ind w:lef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1. Конвейерное оборудование – 13 шт.</w:t>
      </w:r>
    </w:p>
    <w:p w:rsidR="006A5D70" w:rsidRDefault="006A5D70" w:rsidP="006A5D70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2. Эстакады и металлоконструкции, климатическая кабина.</w:t>
      </w:r>
    </w:p>
    <w:p w:rsidR="006A5D70" w:rsidRDefault="006A5D70" w:rsidP="006A5D70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3. Сепаратор валкового типа.</w:t>
      </w:r>
    </w:p>
    <w:p w:rsidR="006A5D70" w:rsidRDefault="006A5D70" w:rsidP="006A5D70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4. Вторичный шредер.</w:t>
      </w:r>
    </w:p>
    <w:p w:rsidR="006A5D70" w:rsidRDefault="006A5D70" w:rsidP="006A5D70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5. Сепаратор магнитный - 3.</w:t>
      </w:r>
    </w:p>
    <w:p w:rsidR="006A5D70" w:rsidRDefault="006A5D70" w:rsidP="006A5D70">
      <w:pPr>
        <w:pStyle w:val="-"/>
        <w:tabs>
          <w:tab w:val="left" w:pos="1134"/>
        </w:tabs>
        <w:ind w:left="0" w:right="0" w:firstLine="567"/>
        <w:jc w:val="left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6. Воздушный сепаратор.</w:t>
      </w:r>
    </w:p>
    <w:p w:rsidR="006A5D70" w:rsidRPr="003578F7" w:rsidRDefault="006A5D70" w:rsidP="006A5D70">
      <w:pPr>
        <w:pStyle w:val="-"/>
        <w:tabs>
          <w:tab w:val="left" w:pos="1134"/>
        </w:tabs>
        <w:ind w:left="0" w:right="0" w:firstLine="567"/>
        <w:jc w:val="left"/>
        <w:rPr>
          <w:bCs w:val="0"/>
          <w:i/>
          <w:iCs/>
          <w:sz w:val="24"/>
          <w:u w:val="single"/>
          <w:lang w:val="ru-RU"/>
        </w:rPr>
      </w:pPr>
      <w:r>
        <w:rPr>
          <w:bCs w:val="0"/>
          <w:i/>
          <w:iCs/>
          <w:sz w:val="24"/>
          <w:u w:val="single"/>
          <w:lang w:val="ru-RU"/>
        </w:rPr>
        <w:t xml:space="preserve">Участок производства </w:t>
      </w:r>
      <w:r>
        <w:rPr>
          <w:bCs w:val="0"/>
          <w:i/>
          <w:iCs/>
          <w:sz w:val="24"/>
          <w:u w:val="single"/>
          <w:lang w:val="en-US"/>
        </w:rPr>
        <w:t>RDF</w:t>
      </w:r>
      <w:r w:rsidRPr="003578F7">
        <w:rPr>
          <w:bCs w:val="0"/>
          <w:i/>
          <w:iCs/>
          <w:sz w:val="24"/>
          <w:u w:val="single"/>
          <w:lang w:val="ru-RU"/>
        </w:rPr>
        <w:t xml:space="preserve"> позволит:</w:t>
      </w:r>
    </w:p>
    <w:p w:rsidR="006A5D70" w:rsidRDefault="006A5D70" w:rsidP="006C28DF">
      <w:pPr>
        <w:pStyle w:val="-"/>
        <w:numPr>
          <w:ilvl w:val="0"/>
          <w:numId w:val="6"/>
        </w:numPr>
        <w:tabs>
          <w:tab w:val="left" w:pos="1134"/>
        </w:tabs>
        <w:ind w:left="709" w:right="0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Сократить объем захоронения «хвостов» на полигоне.</w:t>
      </w:r>
    </w:p>
    <w:p w:rsidR="006A5D70" w:rsidRPr="003578F7" w:rsidRDefault="006A5D70" w:rsidP="006C28DF">
      <w:pPr>
        <w:pStyle w:val="-"/>
        <w:numPr>
          <w:ilvl w:val="0"/>
          <w:numId w:val="6"/>
        </w:numPr>
        <w:tabs>
          <w:tab w:val="left" w:pos="1134"/>
        </w:tabs>
        <w:ind w:left="709" w:right="0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 xml:space="preserve">Понизить класс экологической опасности «хвостов», идущих на захоронение. </w:t>
      </w:r>
    </w:p>
    <w:p w:rsidR="006A5D70" w:rsidRPr="003578F7" w:rsidRDefault="006A5D70" w:rsidP="006C28DF">
      <w:pPr>
        <w:pStyle w:val="-"/>
        <w:numPr>
          <w:ilvl w:val="0"/>
          <w:numId w:val="6"/>
        </w:numPr>
        <w:tabs>
          <w:tab w:val="left" w:pos="1134"/>
        </w:tabs>
        <w:ind w:left="709" w:right="0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Получить альтернативное топлива для собственных нужд или для реализации сторонним организациям и сократить тарифную нагрузку на население.</w:t>
      </w:r>
    </w:p>
    <w:p w:rsidR="00913884" w:rsidRPr="003D1CE0" w:rsidRDefault="00E06CE8" w:rsidP="00913884">
      <w:pPr>
        <w:pStyle w:val="-"/>
        <w:widowControl/>
        <w:tabs>
          <w:tab w:val="left" w:pos="1134"/>
        </w:tabs>
        <w:spacing w:before="240"/>
        <w:ind w:left="0" w:right="0" w:firstLine="0"/>
        <w:rPr>
          <w:bCs w:val="0"/>
          <w:iCs/>
          <w:szCs w:val="28"/>
          <w:lang w:val="ru-RU"/>
        </w:rPr>
      </w:pPr>
      <w:r>
        <w:rPr>
          <w:bCs w:val="0"/>
          <w:iCs/>
          <w:szCs w:val="28"/>
          <w:lang w:val="ru-RU"/>
        </w:rPr>
        <w:t>6</w:t>
      </w:r>
      <w:r w:rsidR="00913884" w:rsidRPr="003D1CE0">
        <w:rPr>
          <w:bCs w:val="0"/>
          <w:iCs/>
          <w:szCs w:val="28"/>
          <w:lang w:val="ru-RU"/>
        </w:rPr>
        <w:t xml:space="preserve">. </w:t>
      </w:r>
      <w:r w:rsidR="00072BF5">
        <w:rPr>
          <w:bCs w:val="0"/>
          <w:iCs/>
          <w:szCs w:val="28"/>
          <w:lang w:val="ru-RU"/>
        </w:rPr>
        <w:t>Дополнительная карта захоронения кипованных хвостов на полигоне</w:t>
      </w:r>
    </w:p>
    <w:p w:rsidR="00780EC8" w:rsidRDefault="00780EC8" w:rsidP="00352232">
      <w:pPr>
        <w:pStyle w:val="-"/>
        <w:tabs>
          <w:tab w:val="left" w:pos="567"/>
        </w:tabs>
        <w:ind w:left="0" w:right="0" w:firstLine="567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В целях увеличения</w:t>
      </w:r>
      <w:r w:rsidRPr="00352232">
        <w:rPr>
          <w:b w:val="0"/>
          <w:sz w:val="24"/>
          <w:lang w:val="ru-RU"/>
        </w:rPr>
        <w:t xml:space="preserve"> срок</w:t>
      </w:r>
      <w:r>
        <w:rPr>
          <w:b w:val="0"/>
          <w:sz w:val="24"/>
          <w:lang w:val="ru-RU"/>
        </w:rPr>
        <w:t>а</w:t>
      </w:r>
      <w:r w:rsidRPr="00352232">
        <w:rPr>
          <w:b w:val="0"/>
          <w:sz w:val="24"/>
          <w:lang w:val="ru-RU"/>
        </w:rPr>
        <w:t xml:space="preserve"> службы</w:t>
      </w:r>
      <w:r>
        <w:rPr>
          <w:b w:val="0"/>
          <w:sz w:val="24"/>
          <w:lang w:val="ru-RU"/>
        </w:rPr>
        <w:t xml:space="preserve"> полигона, сокращения выделения токсичных </w:t>
      </w:r>
      <w:r>
        <w:rPr>
          <w:b w:val="0"/>
          <w:sz w:val="24"/>
          <w:lang w:val="ru-RU"/>
        </w:rPr>
        <w:lastRenderedPageBreak/>
        <w:t>газов,уменьшения количества</w:t>
      </w:r>
      <w:r w:rsidRPr="00352232">
        <w:rPr>
          <w:b w:val="0"/>
          <w:sz w:val="24"/>
          <w:lang w:val="ru-RU"/>
        </w:rPr>
        <w:t xml:space="preserve"> грызунов</w:t>
      </w:r>
      <w:r>
        <w:rPr>
          <w:b w:val="0"/>
          <w:sz w:val="24"/>
          <w:lang w:val="ru-RU"/>
        </w:rPr>
        <w:t xml:space="preserve"> и снижения </w:t>
      </w:r>
      <w:r w:rsidRPr="00352232">
        <w:rPr>
          <w:b w:val="0"/>
          <w:sz w:val="24"/>
          <w:lang w:val="ru-RU"/>
        </w:rPr>
        <w:t>орнитологически</w:t>
      </w:r>
      <w:r>
        <w:rPr>
          <w:b w:val="0"/>
          <w:sz w:val="24"/>
          <w:lang w:val="ru-RU"/>
        </w:rPr>
        <w:t xml:space="preserve">х рисков все «хвосты» обработки перед захоронением целесообразно прессовать и упаковывать в пленку.  </w:t>
      </w:r>
    </w:p>
    <w:p w:rsidR="00F82938" w:rsidRDefault="00F82938" w:rsidP="00F82938">
      <w:pPr>
        <w:pStyle w:val="-"/>
        <w:tabs>
          <w:tab w:val="left" w:pos="567"/>
        </w:tabs>
        <w:ind w:left="0" w:right="0" w:firstLine="567"/>
        <w:rPr>
          <w:b w:val="0"/>
          <w:sz w:val="24"/>
          <w:lang w:val="ru-RU"/>
        </w:rPr>
      </w:pPr>
      <w:r w:rsidRPr="00F82938">
        <w:rPr>
          <w:b w:val="0"/>
          <w:sz w:val="24"/>
          <w:lang w:val="ru-RU"/>
        </w:rPr>
        <w:t>Основным фактором, определяющим негативное воздействие полигонов захоронения ТКО</w:t>
      </w:r>
      <w:r w:rsidR="00146EC0">
        <w:rPr>
          <w:b w:val="0"/>
          <w:sz w:val="24"/>
          <w:lang w:val="ru-RU"/>
        </w:rPr>
        <w:t xml:space="preserve"> на окружающую среду</w:t>
      </w:r>
      <w:r w:rsidRPr="00F82938">
        <w:rPr>
          <w:b w:val="0"/>
          <w:sz w:val="24"/>
          <w:lang w:val="ru-RU"/>
        </w:rPr>
        <w:t>, является инфильтрация в пределах площади складирования отходов отжимной воды, выделяющейся из свалочного тела в процессе складирования, уплотнения и разложения отходов – полигонного фильтрата. На протяжении жизненного цикла полигона ТКО фильтрат является постоянным источником загрязнения подземных вод.</w:t>
      </w:r>
    </w:p>
    <w:p w:rsidR="009F6581" w:rsidRPr="009F6581" w:rsidRDefault="009F6581" w:rsidP="009F6581">
      <w:pPr>
        <w:pStyle w:val="-"/>
        <w:tabs>
          <w:tab w:val="left" w:pos="567"/>
        </w:tabs>
        <w:ind w:left="0" w:right="0" w:firstLine="567"/>
        <w:rPr>
          <w:b w:val="0"/>
          <w:sz w:val="24"/>
          <w:lang w:val="ru-RU"/>
        </w:rPr>
      </w:pPr>
      <w:r w:rsidRPr="009F6581">
        <w:rPr>
          <w:b w:val="0"/>
          <w:sz w:val="24"/>
          <w:lang w:val="ru-RU"/>
        </w:rPr>
        <w:t xml:space="preserve">Для предотвращения проникновения свалочного фильтрата в подземные воды </w:t>
      </w:r>
      <w:r>
        <w:rPr>
          <w:b w:val="0"/>
          <w:sz w:val="24"/>
          <w:lang w:val="ru-RU"/>
        </w:rPr>
        <w:t xml:space="preserve">должно быть </w:t>
      </w:r>
      <w:r w:rsidRPr="009F6581">
        <w:rPr>
          <w:b w:val="0"/>
          <w:sz w:val="24"/>
          <w:lang w:val="ru-RU"/>
        </w:rPr>
        <w:t xml:space="preserve">предусмотрено устройство: </w:t>
      </w:r>
    </w:p>
    <w:p w:rsidR="009F6581" w:rsidRPr="009F6581" w:rsidRDefault="009F6581" w:rsidP="009F6581">
      <w:pPr>
        <w:pStyle w:val="-"/>
        <w:numPr>
          <w:ilvl w:val="0"/>
          <w:numId w:val="6"/>
        </w:numPr>
        <w:tabs>
          <w:tab w:val="left" w:pos="1134"/>
        </w:tabs>
        <w:ind w:left="709" w:right="0"/>
        <w:rPr>
          <w:b w:val="0"/>
          <w:sz w:val="24"/>
          <w:lang w:val="ru-RU"/>
        </w:rPr>
      </w:pPr>
      <w:r w:rsidRPr="009F6581">
        <w:rPr>
          <w:b w:val="0"/>
          <w:sz w:val="24"/>
          <w:lang w:val="ru-RU"/>
        </w:rPr>
        <w:t>Противофильтрационного экрана в основании полигона из водоупорных материалов – естественных (глины, суглинки) и искусственных (пленочные покрытия).</w:t>
      </w:r>
      <w:r>
        <w:rPr>
          <w:b w:val="0"/>
          <w:sz w:val="24"/>
          <w:lang w:val="ru-RU"/>
        </w:rPr>
        <w:t xml:space="preserve"> Устройство искусственного водо</w:t>
      </w:r>
      <w:r w:rsidRPr="009F6581">
        <w:rPr>
          <w:b w:val="0"/>
          <w:sz w:val="24"/>
          <w:lang w:val="ru-RU"/>
        </w:rPr>
        <w:t xml:space="preserve">непроницаемого экрана из геосинтетических полимерных материалов отвечает повышенным требованиям по защите окружающей среды, препятствует проникновению загрязненных веществ в почву и грунтовые воды; </w:t>
      </w:r>
    </w:p>
    <w:p w:rsidR="009F6581" w:rsidRPr="009F6581" w:rsidRDefault="009F6581" w:rsidP="009F6581">
      <w:pPr>
        <w:pStyle w:val="-"/>
        <w:numPr>
          <w:ilvl w:val="0"/>
          <w:numId w:val="6"/>
        </w:numPr>
        <w:tabs>
          <w:tab w:val="left" w:pos="1134"/>
        </w:tabs>
        <w:ind w:left="709" w:right="0"/>
        <w:rPr>
          <w:b w:val="0"/>
          <w:sz w:val="24"/>
          <w:lang w:val="ru-RU"/>
        </w:rPr>
      </w:pPr>
      <w:r w:rsidRPr="009F6581">
        <w:rPr>
          <w:b w:val="0"/>
          <w:sz w:val="24"/>
          <w:lang w:val="ru-RU"/>
        </w:rPr>
        <w:t xml:space="preserve">Системы дренажа для сбора фильтрата в основании полигона; </w:t>
      </w:r>
    </w:p>
    <w:p w:rsidR="009F6581" w:rsidRPr="009F6581" w:rsidRDefault="009F6581" w:rsidP="009F6581">
      <w:pPr>
        <w:pStyle w:val="-"/>
        <w:numPr>
          <w:ilvl w:val="0"/>
          <w:numId w:val="6"/>
        </w:numPr>
        <w:tabs>
          <w:tab w:val="left" w:pos="1134"/>
        </w:tabs>
        <w:ind w:left="709" w:right="0"/>
        <w:rPr>
          <w:b w:val="0"/>
          <w:sz w:val="24"/>
          <w:lang w:val="ru-RU"/>
        </w:rPr>
      </w:pPr>
      <w:r w:rsidRPr="009F6581">
        <w:rPr>
          <w:b w:val="0"/>
          <w:sz w:val="24"/>
          <w:lang w:val="ru-RU"/>
        </w:rPr>
        <w:t xml:space="preserve">Системы откачки и очистки свалочного фильтрата. </w:t>
      </w:r>
    </w:p>
    <w:p w:rsidR="005C2EC9" w:rsidRPr="00DB294E" w:rsidRDefault="005C2EC9" w:rsidP="005C2EC9">
      <w:pPr>
        <w:pStyle w:val="-"/>
        <w:tabs>
          <w:tab w:val="left" w:pos="1134"/>
        </w:tabs>
        <w:ind w:left="0" w:right="0" w:firstLine="567"/>
        <w:rPr>
          <w:i/>
          <w:sz w:val="24"/>
          <w:u w:val="single"/>
          <w:lang w:val="ru-RU"/>
        </w:rPr>
      </w:pPr>
      <w:r>
        <w:rPr>
          <w:i/>
          <w:sz w:val="24"/>
          <w:u w:val="single"/>
          <w:lang w:val="ru-RU"/>
        </w:rPr>
        <w:t>Состав объектов дополнительной карты захоронения кипованных хвостов на существующем полигоне в г. Томск:</w:t>
      </w:r>
    </w:p>
    <w:p w:rsidR="005C2EC9" w:rsidRDefault="005C2EC9" w:rsidP="005C2EC9">
      <w:pPr>
        <w:pStyle w:val="-"/>
        <w:numPr>
          <w:ilvl w:val="0"/>
          <w:numId w:val="13"/>
        </w:numPr>
        <w:tabs>
          <w:tab w:val="left" w:pos="567"/>
        </w:tabs>
        <w:ind w:right="0"/>
        <w:jc w:val="left"/>
        <w:rPr>
          <w:b w:val="0"/>
          <w:sz w:val="24"/>
          <w:lang w:val="ru-RU"/>
        </w:rPr>
      </w:pPr>
      <w:r w:rsidRPr="00D20358">
        <w:rPr>
          <w:b w:val="0"/>
          <w:sz w:val="24"/>
          <w:lang w:val="ru-RU"/>
        </w:rPr>
        <w:t>Трансформаторная подстанция (при необходимости – отсутствие сетей 0,4 кВ)</w:t>
      </w:r>
    </w:p>
    <w:p w:rsidR="005C2EC9" w:rsidRDefault="005C2EC9" w:rsidP="005C2EC9">
      <w:pPr>
        <w:pStyle w:val="-"/>
        <w:numPr>
          <w:ilvl w:val="0"/>
          <w:numId w:val="13"/>
        </w:numPr>
        <w:tabs>
          <w:tab w:val="left" w:pos="567"/>
        </w:tabs>
        <w:ind w:right="0"/>
        <w:jc w:val="left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Станция очистки фильтрата</w:t>
      </w:r>
    </w:p>
    <w:p w:rsidR="005C2EC9" w:rsidRDefault="005C2EC9" w:rsidP="005C2EC9">
      <w:pPr>
        <w:pStyle w:val="-"/>
        <w:numPr>
          <w:ilvl w:val="0"/>
          <w:numId w:val="13"/>
        </w:numPr>
        <w:tabs>
          <w:tab w:val="left" w:pos="567"/>
        </w:tabs>
        <w:ind w:right="0"/>
        <w:jc w:val="left"/>
        <w:rPr>
          <w:b w:val="0"/>
          <w:sz w:val="24"/>
          <w:lang w:val="ru-RU"/>
        </w:rPr>
      </w:pPr>
      <w:r>
        <w:rPr>
          <w:b w:val="0"/>
          <w:sz w:val="24"/>
          <w:lang w:val="ru-RU"/>
        </w:rPr>
        <w:t>Пруд – накопитель фильтрата</w:t>
      </w:r>
    </w:p>
    <w:p w:rsidR="005C2EC9" w:rsidRDefault="005C2EC9" w:rsidP="005C2EC9">
      <w:pPr>
        <w:pStyle w:val="-"/>
        <w:numPr>
          <w:ilvl w:val="0"/>
          <w:numId w:val="13"/>
        </w:numPr>
        <w:tabs>
          <w:tab w:val="left" w:pos="567"/>
        </w:tabs>
        <w:ind w:right="0"/>
        <w:jc w:val="left"/>
        <w:rPr>
          <w:b w:val="0"/>
          <w:sz w:val="24"/>
          <w:lang w:val="ru-RU"/>
        </w:rPr>
      </w:pPr>
      <w:r>
        <w:rPr>
          <w:b w:val="0"/>
          <w:noProof/>
          <w:sz w:val="24"/>
          <w:lang w:val="ru-RU" w:eastAsia="ru-RU"/>
        </w:rPr>
        <w:drawing>
          <wp:anchor distT="0" distB="0" distL="114300" distR="114300" simplePos="0" relativeHeight="251689472" behindDoc="0" locked="0" layoutInCell="1" allowOverlap="1">
            <wp:simplePos x="0" y="0"/>
            <wp:positionH relativeFrom="column">
              <wp:posOffset>-116840</wp:posOffset>
            </wp:positionH>
            <wp:positionV relativeFrom="paragraph">
              <wp:posOffset>328930</wp:posOffset>
            </wp:positionV>
            <wp:extent cx="6645910" cy="4106545"/>
            <wp:effectExtent l="0" t="0" r="2540" b="8255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4"/>
          <w:lang w:val="ru-RU"/>
        </w:rPr>
        <w:t>Насосная станция перекачки фильтрата</w:t>
      </w:r>
    </w:p>
    <w:p w:rsidR="005C2EC9" w:rsidRDefault="005C2EC9" w:rsidP="005C2EC9">
      <w:pPr>
        <w:pStyle w:val="-"/>
        <w:tabs>
          <w:tab w:val="left" w:pos="567"/>
        </w:tabs>
        <w:ind w:right="0"/>
        <w:jc w:val="left"/>
        <w:rPr>
          <w:b w:val="0"/>
          <w:sz w:val="24"/>
          <w:lang w:val="ru-RU"/>
        </w:rPr>
      </w:pPr>
    </w:p>
    <w:p w:rsidR="005C2EC9" w:rsidRPr="00DB294E" w:rsidRDefault="005C2EC9" w:rsidP="00AD717A">
      <w:pPr>
        <w:pStyle w:val="-"/>
        <w:tabs>
          <w:tab w:val="left" w:pos="1134"/>
        </w:tabs>
        <w:ind w:left="0" w:right="0" w:firstLine="567"/>
        <w:rPr>
          <w:i/>
          <w:sz w:val="24"/>
          <w:u w:val="single"/>
          <w:lang w:val="ru-RU"/>
        </w:rPr>
      </w:pPr>
      <w:r>
        <w:rPr>
          <w:i/>
          <w:sz w:val="24"/>
          <w:u w:val="single"/>
          <w:lang w:val="ru-RU"/>
        </w:rPr>
        <w:t>Технологический процесс на участке дополнительной карты захоронения хвостов на существующем полигоне в г.Томск:</w:t>
      </w:r>
    </w:p>
    <w:p w:rsidR="005C2EC9" w:rsidRPr="00F53156" w:rsidRDefault="005C2EC9" w:rsidP="005C2EC9">
      <w:pPr>
        <w:pStyle w:val="-"/>
        <w:tabs>
          <w:tab w:val="left" w:pos="1134"/>
        </w:tabs>
        <w:ind w:left="0" w:right="0" w:firstLine="567"/>
        <w:rPr>
          <w:b w:val="0"/>
          <w:sz w:val="24"/>
        </w:rPr>
      </w:pPr>
      <w:r w:rsidRPr="00F53156">
        <w:rPr>
          <w:b w:val="0"/>
          <w:sz w:val="24"/>
        </w:rPr>
        <w:t>Все мусоровозы, которые заезжают на территорию полигона ТКО, проезжают в зону взвешивания (весовая платформа). Оператор с помощью программного обеспечения фиксирует вес загруженного мусоровоза и да</w:t>
      </w:r>
      <w:r>
        <w:rPr>
          <w:b w:val="0"/>
          <w:sz w:val="24"/>
        </w:rPr>
        <w:t>е</w:t>
      </w:r>
      <w:r w:rsidRPr="00F53156">
        <w:rPr>
          <w:b w:val="0"/>
          <w:sz w:val="24"/>
        </w:rPr>
        <w:t>т команду сигналом светофора на выезд автомашины с весовой.</w:t>
      </w:r>
    </w:p>
    <w:p w:rsidR="005C2EC9" w:rsidRPr="00F53156" w:rsidRDefault="005C2EC9" w:rsidP="005C2EC9">
      <w:pPr>
        <w:pStyle w:val="-"/>
        <w:tabs>
          <w:tab w:val="left" w:pos="1134"/>
        </w:tabs>
        <w:ind w:left="0" w:right="0" w:firstLine="567"/>
        <w:rPr>
          <w:b w:val="0"/>
          <w:sz w:val="24"/>
        </w:rPr>
      </w:pPr>
      <w:r>
        <w:rPr>
          <w:b w:val="0"/>
          <w:noProof/>
          <w:sz w:val="24"/>
          <w:lang w:val="ru-RU" w:eastAsia="ru-RU"/>
        </w:rPr>
        <w:drawing>
          <wp:anchor distT="0" distB="0" distL="114300" distR="114300" simplePos="0" relativeHeight="251690496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1193800</wp:posOffset>
            </wp:positionV>
            <wp:extent cx="3443103" cy="2295525"/>
            <wp:effectExtent l="0" t="0" r="5080" b="0"/>
            <wp:wrapTight wrapText="bothSides">
              <wp:wrapPolygon edited="0">
                <wp:start x="0" y="0"/>
                <wp:lineTo x="0" y="21331"/>
                <wp:lineTo x="21512" y="21331"/>
                <wp:lineTo x="21512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кипы на полигоне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3103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53156">
        <w:rPr>
          <w:b w:val="0"/>
          <w:sz w:val="24"/>
        </w:rPr>
        <w:t xml:space="preserve">Далее мусоровоз движется по территории полигона ТКО </w:t>
      </w:r>
      <w:r>
        <w:rPr>
          <w:b w:val="0"/>
          <w:sz w:val="24"/>
          <w:lang w:val="ru-RU"/>
        </w:rPr>
        <w:t xml:space="preserve">на рабочую карту до </w:t>
      </w:r>
      <w:r w:rsidRPr="00F53156">
        <w:rPr>
          <w:b w:val="0"/>
          <w:sz w:val="24"/>
        </w:rPr>
        <w:t>места его разгрузки. После того как мусоровоз разгрузился, он следует по «схеме движения транспорта» в зону</w:t>
      </w:r>
      <w:r>
        <w:rPr>
          <w:b w:val="0"/>
          <w:sz w:val="24"/>
          <w:lang w:val="ru-RU"/>
        </w:rPr>
        <w:t>,</w:t>
      </w:r>
      <w:r w:rsidRPr="00F53156">
        <w:rPr>
          <w:b w:val="0"/>
          <w:sz w:val="24"/>
        </w:rPr>
        <w:t xml:space="preserve"> где расположена ванна для мойки кол</w:t>
      </w:r>
      <w:r>
        <w:rPr>
          <w:b w:val="0"/>
          <w:sz w:val="24"/>
        </w:rPr>
        <w:t>е</w:t>
      </w:r>
      <w:r w:rsidRPr="00F53156">
        <w:rPr>
          <w:b w:val="0"/>
          <w:sz w:val="24"/>
        </w:rPr>
        <w:t>с. Проезжая через ванну, с кол</w:t>
      </w:r>
      <w:r>
        <w:rPr>
          <w:b w:val="0"/>
          <w:sz w:val="24"/>
        </w:rPr>
        <w:t>е</w:t>
      </w:r>
      <w:r w:rsidRPr="00F53156">
        <w:rPr>
          <w:b w:val="0"/>
          <w:sz w:val="24"/>
        </w:rPr>
        <w:t>с мусоровоза удаляются загрязнения, образовавшиеся при движении по картам полигона ТКО. Далее мусоровоз заезжает на весовую, для его взвешивания в разгруженном состоянии. Происходит взвешивание и расч</w:t>
      </w:r>
      <w:r>
        <w:rPr>
          <w:b w:val="0"/>
          <w:sz w:val="24"/>
        </w:rPr>
        <w:t>е</w:t>
      </w:r>
      <w:r w:rsidRPr="00F53156">
        <w:rPr>
          <w:b w:val="0"/>
          <w:sz w:val="24"/>
        </w:rPr>
        <w:t>т на чистый вес груза мусоровоза. Данные оператор переда</w:t>
      </w:r>
      <w:r>
        <w:rPr>
          <w:b w:val="0"/>
          <w:sz w:val="24"/>
        </w:rPr>
        <w:t>е</w:t>
      </w:r>
      <w:r w:rsidRPr="00F53156">
        <w:rPr>
          <w:b w:val="0"/>
          <w:sz w:val="24"/>
        </w:rPr>
        <w:t>т в единый расч</w:t>
      </w:r>
      <w:r>
        <w:rPr>
          <w:b w:val="0"/>
          <w:sz w:val="24"/>
        </w:rPr>
        <w:t>е</w:t>
      </w:r>
      <w:r w:rsidRPr="00F53156">
        <w:rPr>
          <w:b w:val="0"/>
          <w:sz w:val="24"/>
        </w:rPr>
        <w:t>тный центр предприятия.Далее да</w:t>
      </w:r>
      <w:r>
        <w:rPr>
          <w:b w:val="0"/>
          <w:sz w:val="24"/>
        </w:rPr>
        <w:t>е</w:t>
      </w:r>
      <w:r w:rsidRPr="00F53156">
        <w:rPr>
          <w:b w:val="0"/>
          <w:sz w:val="24"/>
        </w:rPr>
        <w:t>тся команда светофором на выезд мусоровоза с весовой и он покидает территорию полигона ТКО.</w:t>
      </w:r>
    </w:p>
    <w:p w:rsidR="005C2EC9" w:rsidRPr="00232119" w:rsidRDefault="005C2EC9" w:rsidP="005C2EC9">
      <w:pPr>
        <w:pStyle w:val="-"/>
        <w:tabs>
          <w:tab w:val="left" w:pos="1134"/>
        </w:tabs>
        <w:ind w:left="0" w:right="0" w:firstLine="567"/>
        <w:rPr>
          <w:b w:val="0"/>
          <w:sz w:val="24"/>
          <w:lang w:val="ru-RU"/>
        </w:rPr>
      </w:pPr>
      <w:r w:rsidRPr="00232119">
        <w:rPr>
          <w:b w:val="0"/>
          <w:sz w:val="24"/>
        </w:rPr>
        <w:t xml:space="preserve">Отходы, которые поступают на полигон в виде прессованных </w:t>
      </w:r>
      <w:r>
        <w:rPr>
          <w:b w:val="0"/>
          <w:sz w:val="24"/>
        </w:rPr>
        <w:t xml:space="preserve">кип, </w:t>
      </w:r>
      <w:r>
        <w:rPr>
          <w:b w:val="0"/>
          <w:sz w:val="24"/>
          <w:lang w:val="ru-RU"/>
        </w:rPr>
        <w:t>упакованных</w:t>
      </w:r>
      <w:r>
        <w:rPr>
          <w:b w:val="0"/>
          <w:sz w:val="24"/>
        </w:rPr>
        <w:t xml:space="preserve"> в пленку</w:t>
      </w:r>
      <w:r w:rsidRPr="00232119">
        <w:rPr>
          <w:b w:val="0"/>
          <w:sz w:val="24"/>
        </w:rPr>
        <w:t>, по специальной схеме укладываются в тело полигона ТКО</w:t>
      </w:r>
      <w:r>
        <w:rPr>
          <w:b w:val="0"/>
          <w:sz w:val="24"/>
          <w:lang w:val="ru-RU"/>
        </w:rPr>
        <w:t xml:space="preserve"> телескопическим погрузчиком с помощью кипового захвата.</w:t>
      </w:r>
    </w:p>
    <w:p w:rsidR="005C2EC9" w:rsidRPr="00232119" w:rsidRDefault="005C2EC9" w:rsidP="005C2EC9">
      <w:pPr>
        <w:pStyle w:val="-"/>
        <w:tabs>
          <w:tab w:val="left" w:pos="1134"/>
        </w:tabs>
        <w:ind w:left="0" w:right="0" w:firstLine="567"/>
        <w:rPr>
          <w:b w:val="0"/>
          <w:sz w:val="24"/>
        </w:rPr>
      </w:pPr>
      <w:r w:rsidRPr="00232119">
        <w:rPr>
          <w:b w:val="0"/>
          <w:sz w:val="24"/>
        </w:rPr>
        <w:t xml:space="preserve">Захоронение  хвостов  на полигоне производится  методом плотного укладывания кип друг к другу, что минимизирует объем захоронения. </w:t>
      </w:r>
      <w:r w:rsidR="00AD717A">
        <w:rPr>
          <w:b w:val="0"/>
          <w:sz w:val="24"/>
        </w:rPr>
        <w:t>При поступлении на полигон кипы</w:t>
      </w:r>
      <w:r w:rsidRPr="00232119">
        <w:rPr>
          <w:b w:val="0"/>
          <w:sz w:val="24"/>
        </w:rPr>
        <w:t xml:space="preserve"> складываются рядами и пересыпаются слоем изолирующего грунта </w:t>
      </w:r>
      <w:r>
        <w:rPr>
          <w:b w:val="0"/>
          <w:sz w:val="24"/>
          <w:lang w:val="ru-RU"/>
        </w:rPr>
        <w:t>.</w:t>
      </w:r>
      <w:r w:rsidRPr="00232119">
        <w:rPr>
          <w:b w:val="0"/>
          <w:sz w:val="24"/>
        </w:rPr>
        <w:t xml:space="preserve"> Плотность ТКО в кипах высокая, провалы или серьезные деформации при</w:t>
      </w:r>
      <w:r>
        <w:rPr>
          <w:b w:val="0"/>
          <w:sz w:val="24"/>
          <w:lang w:val="ru-RU"/>
        </w:rPr>
        <w:t xml:space="preserve"> таком</w:t>
      </w:r>
      <w:r>
        <w:rPr>
          <w:b w:val="0"/>
          <w:sz w:val="24"/>
        </w:rPr>
        <w:t xml:space="preserve"> размещении ТКО </w:t>
      </w:r>
      <w:r>
        <w:rPr>
          <w:b w:val="0"/>
          <w:sz w:val="24"/>
          <w:lang w:val="ru-RU"/>
        </w:rPr>
        <w:t>не</w:t>
      </w:r>
      <w:r w:rsidRPr="00232119">
        <w:rPr>
          <w:b w:val="0"/>
          <w:sz w:val="24"/>
        </w:rPr>
        <w:t xml:space="preserve"> наблюдаются.</w:t>
      </w:r>
    </w:p>
    <w:p w:rsidR="005C2EC9" w:rsidRPr="00232119" w:rsidRDefault="005C2EC9" w:rsidP="005C2EC9">
      <w:pPr>
        <w:pStyle w:val="-"/>
        <w:tabs>
          <w:tab w:val="left" w:pos="1134"/>
        </w:tabs>
        <w:ind w:left="0" w:right="0" w:firstLine="567"/>
        <w:rPr>
          <w:b w:val="0"/>
          <w:sz w:val="24"/>
        </w:rPr>
      </w:pPr>
      <w:r w:rsidRPr="00232119">
        <w:rPr>
          <w:b w:val="0"/>
          <w:sz w:val="24"/>
        </w:rPr>
        <w:t>Ресурсо- и энергосберегающие преимущества: укладка кип позволяет достичь ровной и однородно</w:t>
      </w:r>
      <w:r>
        <w:rPr>
          <w:b w:val="0"/>
          <w:sz w:val="24"/>
        </w:rPr>
        <w:t xml:space="preserve">й поверхности (плотность </w:t>
      </w:r>
      <w:r>
        <w:rPr>
          <w:b w:val="0"/>
          <w:sz w:val="24"/>
          <w:lang w:val="ru-RU"/>
        </w:rPr>
        <w:t>кип</w:t>
      </w:r>
      <w:r w:rsidRPr="00232119">
        <w:rPr>
          <w:b w:val="0"/>
          <w:sz w:val="24"/>
        </w:rPr>
        <w:t xml:space="preserve"> в среднем в 1,3 раза больше чем в слое отходов, уплотняемых в несколько проходов тяжелой техникой, включая современные мусорокомпакторы, например, Caterpillar (США) или BOMAG (Германия)), что позволяет упростить операцию по укладке грунта и снизить объемы его использования.</w:t>
      </w:r>
    </w:p>
    <w:p w:rsidR="005C2EC9" w:rsidRPr="00232119" w:rsidRDefault="005C2EC9" w:rsidP="005C2EC9">
      <w:pPr>
        <w:pStyle w:val="-"/>
        <w:tabs>
          <w:tab w:val="left" w:pos="1134"/>
        </w:tabs>
        <w:ind w:left="0" w:right="0" w:firstLine="567"/>
        <w:rPr>
          <w:b w:val="0"/>
          <w:sz w:val="24"/>
        </w:rPr>
      </w:pPr>
      <w:r w:rsidRPr="00232119">
        <w:rPr>
          <w:b w:val="0"/>
          <w:sz w:val="24"/>
        </w:rPr>
        <w:t>Согласно «Инструкции по проектированию, эксплуатации и рекультивации полигонов для твердых бытовых отходов» уплотненный слой ТКО высотой 2 м изолируется слоем грунта 0,25 м, а при обеспечении уплотнения в 3,5 раза и более допускается изолирующий слой толщиной 0,15 м. Таким образом, захоронение спрессованных отходов в брикетах в первом приближении позволит сократить первоначально рассчитанный объем грунта на промежуточную изоляцию примерно на 30 %.</w:t>
      </w:r>
    </w:p>
    <w:p w:rsidR="005C2EC9" w:rsidRDefault="005C2EC9" w:rsidP="005C2EC9">
      <w:pPr>
        <w:pStyle w:val="-"/>
        <w:tabs>
          <w:tab w:val="left" w:pos="1134"/>
        </w:tabs>
        <w:ind w:left="0" w:right="0" w:firstLine="567"/>
        <w:rPr>
          <w:b w:val="0"/>
          <w:sz w:val="24"/>
        </w:rPr>
      </w:pPr>
      <w:r>
        <w:rPr>
          <w:b w:val="0"/>
          <w:sz w:val="24"/>
        </w:rPr>
        <w:lastRenderedPageBreak/>
        <w:t>Согласно</w:t>
      </w:r>
      <w:r w:rsidRPr="00F53156">
        <w:rPr>
          <w:b w:val="0"/>
          <w:sz w:val="24"/>
        </w:rPr>
        <w:t xml:space="preserve"> проектным решениям, происходит</w:t>
      </w:r>
      <w:r>
        <w:rPr>
          <w:b w:val="0"/>
          <w:sz w:val="24"/>
        </w:rPr>
        <w:t xml:space="preserve"> поочередное заполнение карт. </w:t>
      </w:r>
      <w:r w:rsidRPr="00F53156">
        <w:rPr>
          <w:b w:val="0"/>
          <w:sz w:val="24"/>
        </w:rPr>
        <w:t>Когда территория полигона полностью заполнится (все карты полигона), то будет произведена техническая и биологическая рекульт</w:t>
      </w:r>
      <w:r>
        <w:rPr>
          <w:b w:val="0"/>
          <w:sz w:val="24"/>
        </w:rPr>
        <w:t>ивация и консервация объекта.</w:t>
      </w:r>
    </w:p>
    <w:p w:rsidR="00540760" w:rsidRDefault="00540760" w:rsidP="00913884">
      <w:pPr>
        <w:pStyle w:val="-"/>
        <w:widowControl/>
        <w:tabs>
          <w:tab w:val="left" w:pos="1134"/>
        </w:tabs>
        <w:spacing w:before="240"/>
        <w:ind w:left="0" w:right="0" w:firstLine="567"/>
        <w:rPr>
          <w:b w:val="0"/>
          <w:bCs w:val="0"/>
          <w:iCs/>
          <w:sz w:val="24"/>
          <w:lang w:val="ru-RU"/>
        </w:rPr>
      </w:pPr>
    </w:p>
    <w:sectPr w:rsidR="00540760" w:rsidSect="00E27566">
      <w:footerReference w:type="default" r:id="rId29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5501" w:rsidRDefault="00AB5501" w:rsidP="00CD0D9E">
      <w:pPr>
        <w:spacing w:line="240" w:lineRule="auto"/>
      </w:pPr>
      <w:r>
        <w:separator/>
      </w:r>
    </w:p>
  </w:endnote>
  <w:endnote w:type="continuationSeparator" w:id="0">
    <w:p w:rsidR="00AB5501" w:rsidRDefault="00AB5501" w:rsidP="00CD0D9E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abriola">
    <w:panose1 w:val="04040605051002020D02"/>
    <w:charset w:val="CC"/>
    <w:family w:val="decorative"/>
    <w:pitch w:val="variable"/>
    <w:sig w:usb0="E00002EF" w:usb1="5000204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186508879"/>
      <w:docPartObj>
        <w:docPartGallery w:val="Page Numbers (Bottom of Page)"/>
        <w:docPartUnique/>
      </w:docPartObj>
    </w:sdtPr>
    <w:sdtContent>
      <w:p w:rsidR="00CD0D9E" w:rsidRDefault="008A0CD2">
        <w:pPr>
          <w:pStyle w:val="ae"/>
          <w:jc w:val="center"/>
        </w:pPr>
        <w:r>
          <w:fldChar w:fldCharType="begin"/>
        </w:r>
        <w:r w:rsidR="00CD0D9E">
          <w:instrText>PAGE   \* MERGEFORMAT</w:instrText>
        </w:r>
        <w:r>
          <w:fldChar w:fldCharType="separate"/>
        </w:r>
        <w:r w:rsidR="00047F89">
          <w:rPr>
            <w:noProof/>
          </w:rPr>
          <w:t>19</w:t>
        </w:r>
        <w:r>
          <w:fldChar w:fldCharType="end"/>
        </w:r>
      </w:p>
    </w:sdtContent>
  </w:sdt>
  <w:p w:rsidR="00CD0D9E" w:rsidRDefault="00CD0D9E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5501" w:rsidRDefault="00AB5501" w:rsidP="00CD0D9E">
      <w:pPr>
        <w:spacing w:line="240" w:lineRule="auto"/>
      </w:pPr>
      <w:r>
        <w:separator/>
      </w:r>
    </w:p>
  </w:footnote>
  <w:footnote w:type="continuationSeparator" w:id="0">
    <w:p w:rsidR="00AB5501" w:rsidRDefault="00AB5501" w:rsidP="00CD0D9E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F14ADE"/>
    <w:multiLevelType w:val="hybridMultilevel"/>
    <w:tmpl w:val="42B47566"/>
    <w:lvl w:ilvl="0" w:tplc="1DFA6B8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8956E64"/>
    <w:multiLevelType w:val="hybridMultilevel"/>
    <w:tmpl w:val="5B80D15A"/>
    <w:lvl w:ilvl="0" w:tplc="866EA22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0E0A5331"/>
    <w:multiLevelType w:val="hybridMultilevel"/>
    <w:tmpl w:val="3EF48FCC"/>
    <w:lvl w:ilvl="0" w:tplc="9C1206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6347EEC"/>
    <w:multiLevelType w:val="hybridMultilevel"/>
    <w:tmpl w:val="535A157C"/>
    <w:lvl w:ilvl="0" w:tplc="3C62DBD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C0814A7"/>
    <w:multiLevelType w:val="hybridMultilevel"/>
    <w:tmpl w:val="F38275B6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>
    <w:nsid w:val="51CF3928"/>
    <w:multiLevelType w:val="multilevel"/>
    <w:tmpl w:val="17383A10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5466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5BB45D7B"/>
    <w:multiLevelType w:val="multilevel"/>
    <w:tmpl w:val="2FE4CA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russianLow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>
    <w:nsid w:val="60711456"/>
    <w:multiLevelType w:val="hybridMultilevel"/>
    <w:tmpl w:val="CC3A58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6C0251F1"/>
    <w:multiLevelType w:val="hybridMultilevel"/>
    <w:tmpl w:val="B6B6043E"/>
    <w:lvl w:ilvl="0" w:tplc="04190005">
      <w:start w:val="1"/>
      <w:numFmt w:val="bullet"/>
      <w:lvlText w:val=""/>
      <w:lvlJc w:val="left"/>
      <w:pPr>
        <w:ind w:left="1069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9">
    <w:nsid w:val="6C1A7844"/>
    <w:multiLevelType w:val="hybridMultilevel"/>
    <w:tmpl w:val="69E85DD8"/>
    <w:lvl w:ilvl="0" w:tplc="041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0">
    <w:nsid w:val="739577C5"/>
    <w:multiLevelType w:val="hybridMultilevel"/>
    <w:tmpl w:val="24F64A8E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F651CF2"/>
    <w:multiLevelType w:val="hybridMultilevel"/>
    <w:tmpl w:val="6BCC11F8"/>
    <w:lvl w:ilvl="0" w:tplc="6332ED00">
      <w:start w:val="1"/>
      <w:numFmt w:val="bullet"/>
      <w:lvlText w:val="-"/>
      <w:lvlJc w:val="left"/>
      <w:pPr>
        <w:ind w:left="1287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1"/>
  </w:num>
  <w:num w:numId="3">
    <w:abstractNumId w:val="4"/>
  </w:num>
  <w:num w:numId="4">
    <w:abstractNumId w:val="10"/>
  </w:num>
  <w:num w:numId="5">
    <w:abstractNumId w:val="8"/>
  </w:num>
  <w:num w:numId="6">
    <w:abstractNumId w:val="9"/>
  </w:num>
  <w:num w:numId="7">
    <w:abstractNumId w:val="0"/>
  </w:num>
  <w:num w:numId="8">
    <w:abstractNumId w:val="2"/>
  </w:num>
  <w:num w:numId="9">
    <w:abstractNumId w:val="1"/>
  </w:num>
  <w:num w:numId="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7"/>
  </w:num>
  <w:num w:numId="13">
    <w:abstractNumId w:val="3"/>
  </w:num>
  <w:num w:numId="14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B35D7"/>
    <w:rsid w:val="0000196A"/>
    <w:rsid w:val="0000225E"/>
    <w:rsid w:val="00010762"/>
    <w:rsid w:val="0002087D"/>
    <w:rsid w:val="0004183A"/>
    <w:rsid w:val="0004200E"/>
    <w:rsid w:val="00047F89"/>
    <w:rsid w:val="00057139"/>
    <w:rsid w:val="00060C5C"/>
    <w:rsid w:val="00072BF5"/>
    <w:rsid w:val="000756EB"/>
    <w:rsid w:val="00085EEA"/>
    <w:rsid w:val="000B57B4"/>
    <w:rsid w:val="000C2A10"/>
    <w:rsid w:val="000C5BED"/>
    <w:rsid w:val="000E37E6"/>
    <w:rsid w:val="00113A2D"/>
    <w:rsid w:val="00117083"/>
    <w:rsid w:val="00134DB5"/>
    <w:rsid w:val="00144F7C"/>
    <w:rsid w:val="00146EC0"/>
    <w:rsid w:val="00151D3C"/>
    <w:rsid w:val="00153376"/>
    <w:rsid w:val="00185462"/>
    <w:rsid w:val="001B35D7"/>
    <w:rsid w:val="001D3EF8"/>
    <w:rsid w:val="001D5FD4"/>
    <w:rsid w:val="001E2BDF"/>
    <w:rsid w:val="001F37E3"/>
    <w:rsid w:val="001F5B87"/>
    <w:rsid w:val="00205A3A"/>
    <w:rsid w:val="00205BEA"/>
    <w:rsid w:val="0020730E"/>
    <w:rsid w:val="00224890"/>
    <w:rsid w:val="00225F2F"/>
    <w:rsid w:val="00226F15"/>
    <w:rsid w:val="00232119"/>
    <w:rsid w:val="0024283C"/>
    <w:rsid w:val="002457B9"/>
    <w:rsid w:val="00247EC0"/>
    <w:rsid w:val="002536AF"/>
    <w:rsid w:val="0025452A"/>
    <w:rsid w:val="002810A2"/>
    <w:rsid w:val="00293177"/>
    <w:rsid w:val="002B1FE9"/>
    <w:rsid w:val="002C1150"/>
    <w:rsid w:val="002F476A"/>
    <w:rsid w:val="00301196"/>
    <w:rsid w:val="00302885"/>
    <w:rsid w:val="00305875"/>
    <w:rsid w:val="00321EA6"/>
    <w:rsid w:val="0033459A"/>
    <w:rsid w:val="00352232"/>
    <w:rsid w:val="00383302"/>
    <w:rsid w:val="00387913"/>
    <w:rsid w:val="00390BDD"/>
    <w:rsid w:val="003A18F0"/>
    <w:rsid w:val="003B0FD8"/>
    <w:rsid w:val="003C4478"/>
    <w:rsid w:val="003D1CE0"/>
    <w:rsid w:val="0040060A"/>
    <w:rsid w:val="00416F1E"/>
    <w:rsid w:val="004861FA"/>
    <w:rsid w:val="00486E2F"/>
    <w:rsid w:val="00492CEC"/>
    <w:rsid w:val="0049759F"/>
    <w:rsid w:val="00503F3B"/>
    <w:rsid w:val="0051024B"/>
    <w:rsid w:val="00540760"/>
    <w:rsid w:val="00541A0B"/>
    <w:rsid w:val="005558DF"/>
    <w:rsid w:val="00566073"/>
    <w:rsid w:val="005C0E9C"/>
    <w:rsid w:val="005C2EC9"/>
    <w:rsid w:val="0063392D"/>
    <w:rsid w:val="00634A7F"/>
    <w:rsid w:val="00653F37"/>
    <w:rsid w:val="006843AB"/>
    <w:rsid w:val="006845CB"/>
    <w:rsid w:val="006A5D70"/>
    <w:rsid w:val="006C28DF"/>
    <w:rsid w:val="006C6094"/>
    <w:rsid w:val="006E2DD6"/>
    <w:rsid w:val="007000B9"/>
    <w:rsid w:val="00713FF5"/>
    <w:rsid w:val="00725837"/>
    <w:rsid w:val="007266F0"/>
    <w:rsid w:val="00731210"/>
    <w:rsid w:val="00731880"/>
    <w:rsid w:val="00742905"/>
    <w:rsid w:val="00743D02"/>
    <w:rsid w:val="00746D7F"/>
    <w:rsid w:val="00754333"/>
    <w:rsid w:val="00754563"/>
    <w:rsid w:val="007718B4"/>
    <w:rsid w:val="00780EC8"/>
    <w:rsid w:val="007870D1"/>
    <w:rsid w:val="00787592"/>
    <w:rsid w:val="007B59E1"/>
    <w:rsid w:val="007C5760"/>
    <w:rsid w:val="007D3F9B"/>
    <w:rsid w:val="007E2582"/>
    <w:rsid w:val="007F58B1"/>
    <w:rsid w:val="00803A88"/>
    <w:rsid w:val="008108E8"/>
    <w:rsid w:val="0085065A"/>
    <w:rsid w:val="00861FB3"/>
    <w:rsid w:val="008621AC"/>
    <w:rsid w:val="00865653"/>
    <w:rsid w:val="00866C66"/>
    <w:rsid w:val="008A0CD2"/>
    <w:rsid w:val="008A5166"/>
    <w:rsid w:val="008E1B14"/>
    <w:rsid w:val="008F29F0"/>
    <w:rsid w:val="00905871"/>
    <w:rsid w:val="00913884"/>
    <w:rsid w:val="0092311F"/>
    <w:rsid w:val="009438C0"/>
    <w:rsid w:val="00967D21"/>
    <w:rsid w:val="009933B1"/>
    <w:rsid w:val="009A782C"/>
    <w:rsid w:val="009C287C"/>
    <w:rsid w:val="009D02F3"/>
    <w:rsid w:val="009E2A38"/>
    <w:rsid w:val="009E37D2"/>
    <w:rsid w:val="009E5312"/>
    <w:rsid w:val="009F1A5F"/>
    <w:rsid w:val="009F6581"/>
    <w:rsid w:val="00A01CCA"/>
    <w:rsid w:val="00A10085"/>
    <w:rsid w:val="00A10A00"/>
    <w:rsid w:val="00A15DC7"/>
    <w:rsid w:val="00A219B3"/>
    <w:rsid w:val="00A250CF"/>
    <w:rsid w:val="00A27AEE"/>
    <w:rsid w:val="00A37F62"/>
    <w:rsid w:val="00A50181"/>
    <w:rsid w:val="00A52FAC"/>
    <w:rsid w:val="00A6351A"/>
    <w:rsid w:val="00A76BA7"/>
    <w:rsid w:val="00A924D4"/>
    <w:rsid w:val="00AA7512"/>
    <w:rsid w:val="00AA7D8B"/>
    <w:rsid w:val="00AB5501"/>
    <w:rsid w:val="00AC5E1C"/>
    <w:rsid w:val="00AD68DA"/>
    <w:rsid w:val="00AD717A"/>
    <w:rsid w:val="00AE15BC"/>
    <w:rsid w:val="00AE2D72"/>
    <w:rsid w:val="00B03522"/>
    <w:rsid w:val="00B1016D"/>
    <w:rsid w:val="00B1396C"/>
    <w:rsid w:val="00B31B99"/>
    <w:rsid w:val="00B33A69"/>
    <w:rsid w:val="00B36BDF"/>
    <w:rsid w:val="00B42C15"/>
    <w:rsid w:val="00B57F97"/>
    <w:rsid w:val="00B750FD"/>
    <w:rsid w:val="00B81F38"/>
    <w:rsid w:val="00B877EA"/>
    <w:rsid w:val="00B9652C"/>
    <w:rsid w:val="00BA02A5"/>
    <w:rsid w:val="00BB1372"/>
    <w:rsid w:val="00BD06A7"/>
    <w:rsid w:val="00C161E5"/>
    <w:rsid w:val="00C33A4C"/>
    <w:rsid w:val="00C74B43"/>
    <w:rsid w:val="00C8665A"/>
    <w:rsid w:val="00CA69D5"/>
    <w:rsid w:val="00CB1867"/>
    <w:rsid w:val="00CD0D9E"/>
    <w:rsid w:val="00CD7D2A"/>
    <w:rsid w:val="00CE2D37"/>
    <w:rsid w:val="00CF732B"/>
    <w:rsid w:val="00D06442"/>
    <w:rsid w:val="00D1514A"/>
    <w:rsid w:val="00D2152B"/>
    <w:rsid w:val="00D302A7"/>
    <w:rsid w:val="00D33D83"/>
    <w:rsid w:val="00D413E5"/>
    <w:rsid w:val="00D44C15"/>
    <w:rsid w:val="00D643BA"/>
    <w:rsid w:val="00D67512"/>
    <w:rsid w:val="00D72CE1"/>
    <w:rsid w:val="00D97AF8"/>
    <w:rsid w:val="00DC725B"/>
    <w:rsid w:val="00DD039D"/>
    <w:rsid w:val="00DE3577"/>
    <w:rsid w:val="00DF6B0D"/>
    <w:rsid w:val="00E01826"/>
    <w:rsid w:val="00E06CE8"/>
    <w:rsid w:val="00E27566"/>
    <w:rsid w:val="00E43FDC"/>
    <w:rsid w:val="00E65712"/>
    <w:rsid w:val="00E87687"/>
    <w:rsid w:val="00EA075A"/>
    <w:rsid w:val="00EA70F8"/>
    <w:rsid w:val="00EB0FFF"/>
    <w:rsid w:val="00EB3D43"/>
    <w:rsid w:val="00EE2A7F"/>
    <w:rsid w:val="00EF308C"/>
    <w:rsid w:val="00F0559A"/>
    <w:rsid w:val="00F07605"/>
    <w:rsid w:val="00F07B63"/>
    <w:rsid w:val="00F16867"/>
    <w:rsid w:val="00F357B8"/>
    <w:rsid w:val="00F4384E"/>
    <w:rsid w:val="00F541B4"/>
    <w:rsid w:val="00F5443D"/>
    <w:rsid w:val="00F607CD"/>
    <w:rsid w:val="00F6558F"/>
    <w:rsid w:val="00F66C9C"/>
    <w:rsid w:val="00F73D7B"/>
    <w:rsid w:val="00F73DAE"/>
    <w:rsid w:val="00F7646F"/>
    <w:rsid w:val="00F82938"/>
    <w:rsid w:val="00F8781B"/>
    <w:rsid w:val="00FA1649"/>
    <w:rsid w:val="00FA7BB7"/>
    <w:rsid w:val="00FC5FEB"/>
    <w:rsid w:val="00FD099B"/>
    <w:rsid w:val="00FE49E5"/>
    <w:rsid w:val="00FE4C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5D7"/>
    <w:pPr>
      <w:widowControl w:val="0"/>
      <w:spacing w:after="0" w:line="360" w:lineRule="auto"/>
      <w:ind w:left="57" w:right="-1" w:firstLine="51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"/>
    <w:link w:val="10"/>
    <w:uiPriority w:val="9"/>
    <w:qFormat/>
    <w:rsid w:val="002457B9"/>
    <w:pPr>
      <w:outlineLvl w:val="0"/>
    </w:pPr>
    <w:rPr>
      <w:lang w:val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5433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МОЙ СТИЛЬ"/>
    <w:basedOn w:val="1"/>
    <w:link w:val="a5"/>
    <w:qFormat/>
    <w:rsid w:val="002457B9"/>
  </w:style>
  <w:style w:type="character" w:customStyle="1" w:styleId="a5">
    <w:name w:val="МОЙ СТИЛЬ Знак"/>
    <w:basedOn w:val="a1"/>
    <w:link w:val="a4"/>
    <w:rsid w:val="002457B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10">
    <w:name w:val="Заголовок 1 Знак"/>
    <w:basedOn w:val="a1"/>
    <w:link w:val="1"/>
    <w:uiPriority w:val="9"/>
    <w:rsid w:val="002457B9"/>
    <w:rPr>
      <w:rFonts w:ascii="Gabriola" w:hAnsi="Gabriola" w:cstheme="minorHAnsi"/>
      <w:b/>
      <w:smallCaps/>
      <w:spacing w:val="20"/>
      <w:sz w:val="32"/>
    </w:rPr>
  </w:style>
  <w:style w:type="paragraph" w:customStyle="1" w:styleId="a0">
    <w:name w:val="МОЙ"/>
    <w:basedOn w:val="a"/>
    <w:qFormat/>
    <w:rsid w:val="002457B9"/>
    <w:pPr>
      <w:jc w:val="center"/>
    </w:pPr>
    <w:rPr>
      <w:rFonts w:ascii="Gabriola" w:hAnsi="Gabriola" w:cstheme="minorHAnsi"/>
      <w:b/>
      <w:smallCaps/>
      <w:spacing w:val="20"/>
      <w:sz w:val="32"/>
      <w:lang w:val="en-US"/>
    </w:rPr>
  </w:style>
  <w:style w:type="paragraph" w:customStyle="1" w:styleId="-">
    <w:name w:val="Абзац-заголовок"/>
    <w:basedOn w:val="a"/>
    <w:link w:val="-0"/>
    <w:rsid w:val="001B35D7"/>
    <w:pPr>
      <w:ind w:left="397" w:right="284" w:firstLine="454"/>
    </w:pPr>
    <w:rPr>
      <w:b/>
      <w:bCs/>
      <w:sz w:val="28"/>
      <w:lang/>
    </w:rPr>
  </w:style>
  <w:style w:type="character" w:customStyle="1" w:styleId="-0">
    <w:name w:val="Абзац-заголовок Знак"/>
    <w:link w:val="-"/>
    <w:rsid w:val="001B35D7"/>
    <w:rPr>
      <w:rFonts w:ascii="Times New Roman" w:eastAsia="Times New Roman" w:hAnsi="Times New Roman" w:cs="Times New Roman"/>
      <w:b/>
      <w:bCs/>
      <w:sz w:val="28"/>
      <w:szCs w:val="24"/>
      <w:lang/>
    </w:rPr>
  </w:style>
  <w:style w:type="paragraph" w:styleId="a6">
    <w:name w:val="Title"/>
    <w:basedOn w:val="a"/>
    <w:next w:val="a"/>
    <w:link w:val="a7"/>
    <w:uiPriority w:val="10"/>
    <w:qFormat/>
    <w:rsid w:val="00205A3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1"/>
    <w:link w:val="a6"/>
    <w:uiPriority w:val="10"/>
    <w:rsid w:val="00205A3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205A3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205A3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75433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a">
    <w:name w:val="List Paragraph"/>
    <w:aliases w:val="Абзац списка1,Ненумерованный список,Л‡Ќ€љ –•Џ–ђ€1,кЊ’—“Њ_”‰€’’ћЋ –•Џ–”ђ,_нсxон_пѓйсс_л …Нм…п_,Л‡Ќ€љ –∙Џ–ђ€1,кЊ’—“Њ_”‰€’’ћЋ –∙Џ–”ђ,Цветная заливка - Акцент 31,List Paragraph,it_List1"/>
    <w:basedOn w:val="a"/>
    <w:link w:val="ab"/>
    <w:uiPriority w:val="34"/>
    <w:qFormat/>
    <w:rsid w:val="00144F7C"/>
    <w:pPr>
      <w:widowControl/>
      <w:spacing w:after="160" w:line="259" w:lineRule="auto"/>
      <w:ind w:left="720" w:right="0" w:firstLine="0"/>
      <w:contextualSpacing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b">
    <w:name w:val="Абзац списка Знак"/>
    <w:aliases w:val="Абзац списка1 Знак,Ненумерованный список Знак,Л‡Ќ€љ –•Џ–ђ€1 Знак,кЊ’—“Њ_”‰€’’ћЋ –•Џ–”ђ Знак,_нсxон_пѓйсс_л …Нм…п_ Знак,Л‡Ќ€љ –∙Џ–ђ€1 Знак,кЊ’—“Њ_”‰€’’ћЋ –∙Џ–”ђ Знак,Цветная заливка - Акцент 31 Знак,List Paragraph Знак,it_List1 Знак"/>
    <w:link w:val="aa"/>
    <w:uiPriority w:val="34"/>
    <w:locked/>
    <w:rsid w:val="00144F7C"/>
  </w:style>
  <w:style w:type="paragraph" w:styleId="ac">
    <w:name w:val="header"/>
    <w:basedOn w:val="a"/>
    <w:link w:val="ad"/>
    <w:uiPriority w:val="99"/>
    <w:unhideWhenUsed/>
    <w:rsid w:val="00CD0D9E"/>
    <w:pPr>
      <w:tabs>
        <w:tab w:val="center" w:pos="4677"/>
        <w:tab w:val="right" w:pos="9355"/>
      </w:tabs>
      <w:spacing w:line="240" w:lineRule="auto"/>
    </w:pPr>
  </w:style>
  <w:style w:type="character" w:customStyle="1" w:styleId="ad">
    <w:name w:val="Верхний колонтитул Знак"/>
    <w:basedOn w:val="a1"/>
    <w:link w:val="ac"/>
    <w:uiPriority w:val="99"/>
    <w:rsid w:val="00CD0D9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footer"/>
    <w:basedOn w:val="a"/>
    <w:link w:val="af"/>
    <w:uiPriority w:val="99"/>
    <w:unhideWhenUsed/>
    <w:rsid w:val="00CD0D9E"/>
    <w:pPr>
      <w:tabs>
        <w:tab w:val="center" w:pos="4677"/>
        <w:tab w:val="right" w:pos="9355"/>
      </w:tabs>
      <w:spacing w:line="240" w:lineRule="auto"/>
    </w:pPr>
  </w:style>
  <w:style w:type="character" w:customStyle="1" w:styleId="af">
    <w:name w:val="Нижний колонтитул Знак"/>
    <w:basedOn w:val="a1"/>
    <w:link w:val="ae"/>
    <w:uiPriority w:val="99"/>
    <w:rsid w:val="00CD0D9E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728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1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emf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E1E212-FDBC-4F1A-B09C-6D9FFF541B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4445</Words>
  <Characters>25340</Characters>
  <Application>Microsoft Office Word</Application>
  <DocSecurity>0</DocSecurity>
  <Lines>211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29726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PC61</cp:lastModifiedBy>
  <cp:revision>2</cp:revision>
  <cp:lastPrinted>2020-02-06T14:08:00Z</cp:lastPrinted>
  <dcterms:created xsi:type="dcterms:W3CDTF">2021-01-27T09:34:00Z</dcterms:created>
  <dcterms:modified xsi:type="dcterms:W3CDTF">2021-01-27T09:34:00Z</dcterms:modified>
</cp:coreProperties>
</file>