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ind/>
        <w:jc w:val="center"/>
        <w:rPr>
          <w:sz w:val="20"/>
        </w:rPr>
      </w:pPr>
    </w:p>
    <w:p w14:paraId="04000000">
      <w:pPr>
        <w:ind/>
        <w:jc w:val="center"/>
        <w:rPr>
          <w:sz w:val="20"/>
        </w:rPr>
      </w:pPr>
    </w:p>
    <w:p w14:paraId="05000000">
      <w:pPr>
        <w:ind/>
        <w:jc w:val="center"/>
        <w:rPr>
          <w:sz w:val="26"/>
        </w:rPr>
      </w:pPr>
      <w:r>
        <w:rPr>
          <w:sz w:val="26"/>
        </w:rPr>
        <w:t xml:space="preserve">МЕЖРАЙОННАЯ ИНСПЕКЦИЯ ФЕДЕРАЛЬНОЙ НАЛОГОВОЙ СЛУЖБЫ РОССИЙСКОЙ ФЕДЕРАЦИИ </w:t>
      </w:r>
      <w:r>
        <w:rPr>
          <w:sz w:val="26"/>
        </w:rPr>
        <w:t>№</w:t>
      </w:r>
      <w:r>
        <w:rPr>
          <w:sz w:val="26"/>
        </w:rPr>
        <w:t xml:space="preserve">8 </w:t>
      </w:r>
    </w:p>
    <w:p w14:paraId="06000000">
      <w:pPr>
        <w:ind/>
        <w:jc w:val="center"/>
        <w:rPr>
          <w:sz w:val="26"/>
        </w:rPr>
      </w:pPr>
      <w:r>
        <w:rPr>
          <w:sz w:val="26"/>
        </w:rPr>
        <w:t>ПО ТОМСКОЙ ОБЛАСТИ</w:t>
      </w:r>
    </w:p>
    <w:p w14:paraId="07000000">
      <w:pPr>
        <w:ind/>
        <w:jc w:val="center"/>
        <w:rPr>
          <w:sz w:val="22"/>
        </w:rPr>
      </w:pPr>
    </w:p>
    <w:p w14:paraId="08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ПРОТОКОЛ</w:t>
      </w:r>
      <w:r>
        <w:rPr>
          <w:b w:val="1"/>
          <w:sz w:val="26"/>
        </w:rPr>
        <w:t xml:space="preserve"> №</w:t>
      </w:r>
      <w:r>
        <w:rPr>
          <w:b w:val="1"/>
          <w:sz w:val="26"/>
        </w:rPr>
        <w:t>1</w:t>
      </w:r>
    </w:p>
    <w:p w14:paraId="09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рабочей встречи</w:t>
      </w:r>
    </w:p>
    <w:p w14:paraId="0A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с представителями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Администрации Александровского района</w:t>
      </w:r>
    </w:p>
    <w:p w14:paraId="0B000000">
      <w:pPr>
        <w:ind/>
        <w:jc w:val="center"/>
        <w:rPr>
          <w:sz w:val="26"/>
        </w:rPr>
      </w:pPr>
    </w:p>
    <w:p w14:paraId="0C000000">
      <w:pPr>
        <w:ind/>
        <w:jc w:val="center"/>
        <w:rPr>
          <w:sz w:val="26"/>
        </w:rPr>
      </w:pPr>
      <w:r>
        <w:rPr>
          <w:sz w:val="26"/>
        </w:rPr>
        <w:t>г. Стрежевой</w:t>
      </w:r>
    </w:p>
    <w:p w14:paraId="0D000000">
      <w:pPr>
        <w:ind w:firstLine="708"/>
        <w:jc w:val="both"/>
        <w:rPr>
          <w:b w:val="1"/>
          <w:sz w:val="26"/>
        </w:rPr>
      </w:pPr>
      <w:r>
        <w:rPr>
          <w:b w:val="1"/>
          <w:sz w:val="26"/>
        </w:rPr>
        <w:t>«</w:t>
      </w:r>
      <w:r>
        <w:rPr>
          <w:b w:val="1"/>
          <w:sz w:val="26"/>
        </w:rPr>
        <w:t>2</w:t>
      </w:r>
      <w:r>
        <w:rPr>
          <w:b w:val="1"/>
          <w:sz w:val="26"/>
        </w:rPr>
        <w:t xml:space="preserve">0» </w:t>
      </w:r>
      <w:r>
        <w:rPr>
          <w:b w:val="1"/>
          <w:sz w:val="26"/>
        </w:rPr>
        <w:t>января</w:t>
      </w:r>
      <w:r>
        <w:rPr>
          <w:b w:val="1"/>
          <w:sz w:val="26"/>
        </w:rPr>
        <w:t xml:space="preserve"> 20</w:t>
      </w:r>
      <w:r>
        <w:rPr>
          <w:b w:val="1"/>
          <w:sz w:val="26"/>
        </w:rPr>
        <w:t>2</w:t>
      </w:r>
      <w:r>
        <w:rPr>
          <w:b w:val="1"/>
          <w:sz w:val="26"/>
        </w:rPr>
        <w:t>1 г.</w:t>
      </w:r>
      <w:r>
        <w:rPr>
          <w:b w:val="1"/>
          <w:sz w:val="26"/>
        </w:rPr>
        <w:t xml:space="preserve">                </w:t>
      </w:r>
      <w:r>
        <w:rPr>
          <w:b w:val="1"/>
          <w:sz w:val="26"/>
        </w:rPr>
        <w:tab/>
      </w:r>
      <w:r>
        <w:rPr>
          <w:b w:val="1"/>
          <w:sz w:val="26"/>
        </w:rPr>
        <w:tab/>
      </w:r>
      <w:r>
        <w:rPr>
          <w:b w:val="1"/>
          <w:sz w:val="26"/>
        </w:rPr>
        <w:tab/>
      </w:r>
      <w:r>
        <w:rPr>
          <w:b w:val="1"/>
          <w:sz w:val="26"/>
        </w:rPr>
        <w:tab/>
      </w:r>
      <w:r>
        <w:rPr>
          <w:b w:val="1"/>
          <w:sz w:val="26"/>
        </w:rPr>
        <w:tab/>
      </w:r>
      <w:r>
        <w:rPr>
          <w:b w:val="1"/>
          <w:sz w:val="26"/>
        </w:rPr>
        <w:tab/>
      </w:r>
      <w:r>
        <w:rPr>
          <w:b w:val="1"/>
          <w:sz w:val="26"/>
        </w:rPr>
        <w:t xml:space="preserve">                               </w:t>
      </w:r>
    </w:p>
    <w:p w14:paraId="0E000000">
      <w:pPr>
        <w:ind/>
        <w:jc w:val="both"/>
        <w:rPr>
          <w:sz w:val="26"/>
        </w:rPr>
      </w:pPr>
    </w:p>
    <w:p w14:paraId="0F000000">
      <w:pPr>
        <w:ind/>
        <w:jc w:val="both"/>
        <w:rPr>
          <w:b w:val="1"/>
          <w:sz w:val="26"/>
        </w:rPr>
      </w:pPr>
      <w:r>
        <w:rPr>
          <w:b w:val="1"/>
          <w:sz w:val="26"/>
        </w:rPr>
        <w:t>Присутствовали</w:t>
      </w:r>
      <w:r>
        <w:rPr>
          <w:b w:val="1"/>
          <w:sz w:val="26"/>
        </w:rPr>
        <w:t xml:space="preserve">: </w:t>
      </w:r>
    </w:p>
    <w:p w14:paraId="10000000">
      <w:pPr>
        <w:ind/>
        <w:jc w:val="both"/>
        <w:rPr>
          <w:sz w:val="26"/>
          <w:u w:val="single"/>
        </w:rPr>
      </w:pPr>
      <w:r>
        <w:rPr>
          <w:sz w:val="26"/>
          <w:u w:val="single"/>
        </w:rPr>
        <w:t>От Межрайонной ИФНС России №8 по Томской области</w:t>
      </w:r>
    </w:p>
    <w:p w14:paraId="11000000">
      <w:pPr>
        <w:ind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 xml:space="preserve">заместитель начальника инспекции – Шульц И.М.; </w:t>
      </w:r>
    </w:p>
    <w:p w14:paraId="12000000">
      <w:pPr>
        <w:ind/>
        <w:jc w:val="both"/>
        <w:rPr>
          <w:sz w:val="26"/>
          <w:u w:val="single"/>
        </w:rPr>
      </w:pPr>
      <w:r>
        <w:rPr>
          <w:sz w:val="26"/>
          <w:u w:val="single"/>
        </w:rPr>
        <w:t xml:space="preserve">От </w:t>
      </w:r>
      <w:r>
        <w:rPr>
          <w:sz w:val="26"/>
          <w:u w:val="single"/>
        </w:rPr>
        <w:t>Администрации Александровского района</w:t>
      </w:r>
    </w:p>
    <w:p w14:paraId="13000000">
      <w:pPr>
        <w:ind/>
        <w:jc w:val="both"/>
        <w:rPr>
          <w:sz w:val="26"/>
          <w:u w:val="single"/>
        </w:rPr>
      </w:pPr>
      <w:r>
        <w:rPr>
          <w:sz w:val="26"/>
          <w:u w:val="single"/>
        </w:rPr>
        <w:t>-Глава Александровского района Мумбер В.П.</w:t>
      </w:r>
    </w:p>
    <w:p w14:paraId="14000000">
      <w:pPr>
        <w:ind w:firstLine="708"/>
        <w:jc w:val="both"/>
        <w:rPr>
          <w:sz w:val="26"/>
        </w:rPr>
      </w:pPr>
      <w:r>
        <w:rPr>
          <w:sz w:val="26"/>
        </w:rPr>
        <w:t xml:space="preserve">  </w:t>
      </w:r>
    </w:p>
    <w:p w14:paraId="15000000">
      <w:pPr>
        <w:ind/>
        <w:jc w:val="both"/>
        <w:rPr>
          <w:b w:val="1"/>
          <w:sz w:val="26"/>
        </w:rPr>
      </w:pPr>
      <w:r>
        <w:rPr>
          <w:b w:val="1"/>
          <w:sz w:val="26"/>
        </w:rPr>
        <w:t xml:space="preserve">Секретарь </w:t>
      </w:r>
      <w:r>
        <w:rPr>
          <w:b w:val="1"/>
          <w:sz w:val="26"/>
        </w:rPr>
        <w:t>рабочей встречи</w:t>
      </w:r>
      <w:r>
        <w:rPr>
          <w:b w:val="1"/>
          <w:sz w:val="26"/>
        </w:rPr>
        <w:t>:</w:t>
      </w:r>
    </w:p>
    <w:p w14:paraId="16000000">
      <w:pPr>
        <w:ind/>
        <w:jc w:val="both"/>
        <w:rPr>
          <w:sz w:val="26"/>
        </w:rPr>
      </w:pPr>
      <w:r>
        <w:rPr>
          <w:sz w:val="26"/>
        </w:rPr>
        <w:t xml:space="preserve">Государственный налоговый инспектор отдела </w:t>
      </w:r>
      <w:r>
        <w:rPr>
          <w:sz w:val="26"/>
        </w:rPr>
        <w:t>выездных</w:t>
      </w:r>
      <w:r>
        <w:rPr>
          <w:sz w:val="26"/>
        </w:rPr>
        <w:t xml:space="preserve"> проверок Межрайонной ИФНС России №8 по Томской области – </w:t>
      </w:r>
      <w:r>
        <w:rPr>
          <w:sz w:val="26"/>
        </w:rPr>
        <w:t>Вебер Е.В.</w:t>
      </w:r>
    </w:p>
    <w:p w14:paraId="17000000">
      <w:pPr>
        <w:ind w:firstLine="0" w:left="840"/>
        <w:jc w:val="both"/>
        <w:rPr>
          <w:sz w:val="26"/>
        </w:rPr>
      </w:pPr>
    </w:p>
    <w:p w14:paraId="18000000">
      <w:pPr>
        <w:ind w:firstLine="0" w:left="840"/>
        <w:jc w:val="center"/>
        <w:rPr>
          <w:b w:val="1"/>
          <w:sz w:val="26"/>
        </w:rPr>
      </w:pPr>
      <w:r>
        <w:rPr>
          <w:b w:val="1"/>
          <w:sz w:val="26"/>
        </w:rPr>
        <w:t>ПОВЕСТКА ДНЯ:</w:t>
      </w:r>
    </w:p>
    <w:p w14:paraId="19000000">
      <w:pPr>
        <w:ind/>
        <w:jc w:val="both"/>
        <w:rPr>
          <w:sz w:val="26"/>
        </w:rPr>
      </w:pPr>
    </w:p>
    <w:p w14:paraId="1A000000">
      <w:pPr>
        <w:ind/>
        <w:jc w:val="both"/>
        <w:rPr>
          <w:sz w:val="26"/>
        </w:rPr>
      </w:pPr>
      <w:r>
        <w:rPr>
          <w:sz w:val="26"/>
        </w:rPr>
        <w:t>1.</w:t>
      </w:r>
      <w:r>
        <w:t xml:space="preserve"> </w:t>
      </w:r>
      <w:r>
        <w:t>О</w:t>
      </w:r>
      <w:r>
        <w:rPr>
          <w:sz w:val="26"/>
        </w:rPr>
        <w:t xml:space="preserve"> целях отраслевого проекта, связанных с обелением сферы общественного питания</w:t>
      </w:r>
      <w:r>
        <w:rPr>
          <w:sz w:val="26"/>
        </w:rPr>
        <w:t>.</w:t>
      </w:r>
      <w:r>
        <w:rPr>
          <w:sz w:val="26"/>
        </w:rPr>
        <w:t xml:space="preserve"> </w:t>
      </w:r>
    </w:p>
    <w:p w14:paraId="1B000000">
      <w:pPr>
        <w:ind/>
        <w:jc w:val="both"/>
        <w:rPr>
          <w:sz w:val="26"/>
        </w:rPr>
      </w:pPr>
      <w:r>
        <w:rPr>
          <w:sz w:val="26"/>
        </w:rPr>
        <w:t>2. О</w:t>
      </w:r>
      <w:r>
        <w:rPr>
          <w:sz w:val="26"/>
        </w:rPr>
        <w:t xml:space="preserve">б обмене информацией на </w:t>
      </w:r>
      <w:r>
        <w:rPr>
          <w:sz w:val="26"/>
        </w:rPr>
        <w:t xml:space="preserve">местном </w:t>
      </w:r>
      <w:r>
        <w:rPr>
          <w:sz w:val="26"/>
        </w:rPr>
        <w:t>уровне о налогоплательщиках сф</w:t>
      </w:r>
      <w:r>
        <w:rPr>
          <w:sz w:val="26"/>
        </w:rPr>
        <w:t>еры услуг общественного питания.</w:t>
      </w:r>
    </w:p>
    <w:p w14:paraId="1C000000">
      <w:pPr>
        <w:ind/>
        <w:jc w:val="both"/>
        <w:rPr>
          <w:sz w:val="26"/>
          <w:u w:val="single"/>
        </w:rPr>
      </w:pPr>
      <w:r>
        <w:rPr>
          <w:sz w:val="26"/>
        </w:rPr>
        <w:t>3. О</w:t>
      </w:r>
      <w:r>
        <w:rPr>
          <w:sz w:val="26"/>
        </w:rPr>
        <w:t xml:space="preserve"> создании благоприятных условий для добросовестных налогоплательщиков (применяющих контрольно-кассовую технику) в части получения положительных результатов при осуществлении органами </w:t>
      </w:r>
      <w:r>
        <w:rPr>
          <w:sz w:val="26"/>
        </w:rPr>
        <w:t>местного самоуправления разрешительных функций.</w:t>
      </w:r>
    </w:p>
    <w:p w14:paraId="1D000000">
      <w:pPr>
        <w:ind/>
        <w:jc w:val="both"/>
        <w:rPr>
          <w:b w:val="1"/>
          <w:sz w:val="26"/>
          <w:u w:val="single"/>
        </w:rPr>
      </w:pPr>
    </w:p>
    <w:p w14:paraId="1E000000">
      <w:pPr>
        <w:ind/>
        <w:jc w:val="both"/>
        <w:rPr>
          <w:sz w:val="26"/>
          <w:u w:val="single"/>
        </w:rPr>
      </w:pPr>
      <w:r>
        <w:rPr>
          <w:b w:val="1"/>
          <w:sz w:val="26"/>
          <w:u w:val="single"/>
        </w:rPr>
        <w:t>Слушали:</w:t>
      </w:r>
    </w:p>
    <w:p w14:paraId="1F000000">
      <w:pPr>
        <w:ind/>
        <w:jc w:val="both"/>
        <w:rPr>
          <w:sz w:val="26"/>
        </w:rPr>
      </w:pPr>
      <w:r>
        <w:rPr>
          <w:b w:val="1"/>
          <w:sz w:val="26"/>
        </w:rPr>
        <w:t>Председатель рабочей встречи</w:t>
      </w:r>
      <w:r>
        <w:rPr>
          <w:sz w:val="26"/>
        </w:rPr>
        <w:t xml:space="preserve"> – заместитель начальника Межрайонной ИФНС России №8 по Томской области Шульц И.М., открыла рабочую встречу и разъяснила цель </w:t>
      </w:r>
      <w:r>
        <w:rPr>
          <w:sz w:val="26"/>
        </w:rPr>
        <w:t>ее создания</w:t>
      </w:r>
      <w:r>
        <w:rPr>
          <w:sz w:val="26"/>
        </w:rPr>
        <w:t>.</w:t>
      </w:r>
    </w:p>
    <w:p w14:paraId="20000000">
      <w:pPr>
        <w:ind/>
        <w:jc w:val="both"/>
        <w:rPr>
          <w:b w:val="1"/>
          <w:sz w:val="26"/>
        </w:rPr>
      </w:pPr>
    </w:p>
    <w:p w14:paraId="21000000">
      <w:pPr>
        <w:ind/>
        <w:jc w:val="both"/>
        <w:rPr>
          <w:sz w:val="26"/>
        </w:rPr>
      </w:pPr>
      <w:r>
        <w:rPr>
          <w:b w:val="1"/>
          <w:sz w:val="26"/>
        </w:rPr>
        <w:t>По в</w:t>
      </w:r>
      <w:r>
        <w:rPr>
          <w:b w:val="1"/>
          <w:sz w:val="26"/>
        </w:rPr>
        <w:t>опрос</w:t>
      </w:r>
      <w:r>
        <w:rPr>
          <w:b w:val="1"/>
          <w:sz w:val="26"/>
        </w:rPr>
        <w:t>у</w:t>
      </w:r>
      <w:r>
        <w:rPr>
          <w:b w:val="1"/>
          <w:sz w:val="26"/>
        </w:rPr>
        <w:t xml:space="preserve"> 1:</w:t>
      </w:r>
      <w:r>
        <w:rPr>
          <w:sz w:val="26"/>
        </w:rPr>
        <w:t xml:space="preserve">  </w:t>
      </w:r>
    </w:p>
    <w:p w14:paraId="22000000">
      <w:pPr>
        <w:ind/>
        <w:jc w:val="both"/>
        <w:rPr>
          <w:sz w:val="26"/>
        </w:rPr>
      </w:pPr>
      <w:r>
        <w:rPr>
          <w:b w:val="1"/>
          <w:sz w:val="26"/>
          <w:u w:val="single"/>
        </w:rPr>
        <w:t xml:space="preserve">Шульц И.М.: </w:t>
      </w:r>
      <w:r>
        <w:rPr>
          <w:sz w:val="26"/>
        </w:rPr>
        <w:t>Разъяснила присутствующим о целях отраслевого проекта, связанных с обелением сферы общественного питания посредством комплекса мероприятий, предусматривающих определение существующих причин, способствующих сокрытию выручки в сфере оказания услуг общественного питания, выработку механизмов и предложений, направленных на вывод предприятий общественного питания из теневого сектора, а также про</w:t>
      </w:r>
      <w:r>
        <w:rPr>
          <w:sz w:val="26"/>
        </w:rPr>
        <w:t>ведение контрольных мероприятий</w:t>
      </w:r>
      <w:r>
        <w:rPr>
          <w:sz w:val="26"/>
        </w:rPr>
        <w:t xml:space="preserve"> в </w:t>
      </w:r>
      <w:r>
        <w:rPr>
          <w:sz w:val="26"/>
        </w:rPr>
        <w:t>отношении недобросовестных участников рынка.</w:t>
      </w:r>
      <w:r>
        <w:rPr>
          <w:sz w:val="26"/>
        </w:rPr>
        <w:t xml:space="preserve"> В данный комплекс мероприятий включено проведение налоговым органом анализа на предмет регистрации ККТ налогоплательщиками, осуществляющими деятельность в сфере общепита, проведение рейдов и налоговых проверок на предмет исполнения законодательства по ККТ, </w:t>
      </w:r>
      <w:r>
        <w:rPr>
          <w:sz w:val="26"/>
        </w:rPr>
        <w:t xml:space="preserve">неформальной занятости, проведение </w:t>
      </w:r>
      <w:r>
        <w:rPr>
          <w:sz w:val="26"/>
        </w:rPr>
        <w:t>вебинаров</w:t>
      </w:r>
      <w:r>
        <w:rPr>
          <w:sz w:val="26"/>
        </w:rPr>
        <w:t xml:space="preserve"> для налогоплательщиков, освещение актуальных тем в СМИ и другое.</w:t>
      </w:r>
    </w:p>
    <w:p w14:paraId="23000000">
      <w:pPr>
        <w:ind/>
        <w:jc w:val="both"/>
        <w:rPr>
          <w:b w:val="1"/>
          <w:color w:val="000000"/>
          <w:sz w:val="26"/>
          <w:u w:val="single"/>
        </w:rPr>
      </w:pPr>
      <w:r>
        <w:rPr>
          <w:b w:val="1"/>
          <w:color w:val="000000"/>
          <w:sz w:val="26"/>
          <w:u w:val="single"/>
        </w:rPr>
        <w:t>Мумбер В.П.:</w:t>
      </w:r>
    </w:p>
    <w:p w14:paraId="24000000">
      <w:pPr>
        <w:ind/>
        <w:jc w:val="both"/>
        <w:rPr>
          <w:b w:val="1"/>
          <w:sz w:val="26"/>
        </w:rPr>
      </w:pPr>
    </w:p>
    <w:p w14:paraId="25000000">
      <w:pPr>
        <w:ind/>
        <w:jc w:val="both"/>
        <w:rPr>
          <w:b w:val="1"/>
          <w:sz w:val="26"/>
        </w:rPr>
      </w:pPr>
      <w:r>
        <w:rPr>
          <w:b w:val="1"/>
          <w:sz w:val="26"/>
        </w:rPr>
        <w:t xml:space="preserve">По вопросу </w:t>
      </w:r>
      <w:r>
        <w:rPr>
          <w:b w:val="1"/>
          <w:sz w:val="26"/>
        </w:rPr>
        <w:t>2</w:t>
      </w:r>
      <w:r>
        <w:rPr>
          <w:b w:val="1"/>
          <w:sz w:val="26"/>
        </w:rPr>
        <w:t xml:space="preserve">:  </w:t>
      </w:r>
    </w:p>
    <w:p w14:paraId="26000000">
      <w:pPr>
        <w:ind/>
        <w:jc w:val="both"/>
        <w:rPr>
          <w:sz w:val="26"/>
        </w:rPr>
      </w:pPr>
      <w:r>
        <w:rPr>
          <w:b w:val="1"/>
          <w:sz w:val="26"/>
        </w:rPr>
        <w:t xml:space="preserve">Шульц И.М.: </w:t>
      </w:r>
      <w:r>
        <w:rPr>
          <w:sz w:val="26"/>
        </w:rPr>
        <w:t xml:space="preserve">Предложила </w:t>
      </w:r>
      <w:r>
        <w:rPr>
          <w:sz w:val="26"/>
        </w:rPr>
        <w:t xml:space="preserve">Администрации Александровского района </w:t>
      </w:r>
      <w:r>
        <w:rPr>
          <w:sz w:val="26"/>
        </w:rPr>
        <w:t>в целях отраслевого проекта на регулярной основе</w:t>
      </w:r>
      <w:r>
        <w:rPr>
          <w:b w:val="1"/>
          <w:sz w:val="26"/>
        </w:rPr>
        <w:t xml:space="preserve"> </w:t>
      </w:r>
      <w:r>
        <w:rPr>
          <w:sz w:val="26"/>
        </w:rPr>
        <w:t xml:space="preserve"> обмен</w:t>
      </w:r>
      <w:r>
        <w:rPr>
          <w:sz w:val="26"/>
        </w:rPr>
        <w:t>иваться</w:t>
      </w:r>
      <w:r>
        <w:rPr>
          <w:sz w:val="26"/>
        </w:rPr>
        <w:t xml:space="preserve"> информацией на местном уровне о налогоплательщиках сферы услуг общественного питания</w:t>
      </w:r>
      <w:r>
        <w:rPr>
          <w:sz w:val="26"/>
        </w:rPr>
        <w:t xml:space="preserve"> (выявленные нарушения, совместные рейды, поступления жалоб и прочее).</w:t>
      </w:r>
    </w:p>
    <w:p w14:paraId="27000000">
      <w:pPr>
        <w:ind/>
        <w:jc w:val="both"/>
        <w:rPr>
          <w:b w:val="1"/>
          <w:sz w:val="26"/>
          <w:u w:val="single"/>
        </w:rPr>
      </w:pPr>
      <w:r>
        <w:rPr>
          <w:b w:val="1"/>
          <w:color w:val="000000"/>
          <w:sz w:val="26"/>
          <w:u w:val="single"/>
        </w:rPr>
        <w:t>Мумбер В.П.:</w:t>
      </w:r>
    </w:p>
    <w:p w14:paraId="28000000">
      <w:pPr>
        <w:ind/>
        <w:jc w:val="both"/>
        <w:rPr>
          <w:b w:val="1"/>
          <w:sz w:val="26"/>
          <w:u w:val="single"/>
        </w:rPr>
      </w:pPr>
    </w:p>
    <w:p w14:paraId="29000000">
      <w:pPr>
        <w:ind/>
        <w:jc w:val="both"/>
        <w:rPr>
          <w:b w:val="1"/>
          <w:sz w:val="26"/>
        </w:rPr>
      </w:pPr>
      <w:r>
        <w:rPr>
          <w:b w:val="1"/>
          <w:sz w:val="26"/>
        </w:rPr>
        <w:t xml:space="preserve">По вопросу </w:t>
      </w:r>
      <w:r>
        <w:rPr>
          <w:b w:val="1"/>
          <w:sz w:val="26"/>
        </w:rPr>
        <w:t>3</w:t>
      </w:r>
      <w:r>
        <w:rPr>
          <w:b w:val="1"/>
          <w:sz w:val="26"/>
        </w:rPr>
        <w:t xml:space="preserve">:  </w:t>
      </w:r>
    </w:p>
    <w:p w14:paraId="2A000000">
      <w:pPr>
        <w:ind/>
        <w:jc w:val="both"/>
        <w:rPr>
          <w:b w:val="1"/>
          <w:sz w:val="26"/>
        </w:rPr>
      </w:pPr>
      <w:r>
        <w:rPr>
          <w:b w:val="1"/>
          <w:sz w:val="26"/>
        </w:rPr>
        <w:t xml:space="preserve">Шульц И.М.: </w:t>
      </w:r>
      <w:r>
        <w:rPr>
          <w:sz w:val="26"/>
        </w:rPr>
        <w:t>Предложила</w:t>
      </w:r>
      <w:r>
        <w:rPr>
          <w:b w:val="1"/>
          <w:sz w:val="26"/>
        </w:rPr>
        <w:t xml:space="preserve"> </w:t>
      </w:r>
      <w:r>
        <w:rPr>
          <w:sz w:val="26"/>
        </w:rPr>
        <w:t>Администрации Александровского района</w:t>
      </w:r>
      <w:r>
        <w:rPr>
          <w:b w:val="1"/>
          <w:sz w:val="26"/>
        </w:rPr>
        <w:t xml:space="preserve"> </w:t>
      </w:r>
      <w:r>
        <w:rPr>
          <w:sz w:val="26"/>
        </w:rPr>
        <w:t>созда</w:t>
      </w:r>
      <w:r>
        <w:rPr>
          <w:sz w:val="26"/>
        </w:rPr>
        <w:t>ть</w:t>
      </w:r>
      <w:r>
        <w:rPr>
          <w:sz w:val="26"/>
        </w:rPr>
        <w:t xml:space="preserve"> благоприятны</w:t>
      </w:r>
      <w:r>
        <w:rPr>
          <w:sz w:val="26"/>
        </w:rPr>
        <w:t>е</w:t>
      </w:r>
      <w:r>
        <w:rPr>
          <w:sz w:val="26"/>
        </w:rPr>
        <w:t xml:space="preserve"> услови</w:t>
      </w:r>
      <w:r>
        <w:rPr>
          <w:sz w:val="26"/>
        </w:rPr>
        <w:t>я</w:t>
      </w:r>
      <w:r>
        <w:rPr>
          <w:sz w:val="26"/>
        </w:rPr>
        <w:t xml:space="preserve"> для добросовестных налогоплательщиков</w:t>
      </w:r>
      <w:r>
        <w:rPr>
          <w:sz w:val="26"/>
        </w:rPr>
        <w:t>, осуществляющих деятельность в области общественного питания и</w:t>
      </w:r>
      <w:r>
        <w:rPr>
          <w:sz w:val="26"/>
        </w:rPr>
        <w:t xml:space="preserve"> применяющих контрольно-кассовую технику в части получения положительных результатов при осуществлении органами </w:t>
      </w:r>
      <w:r>
        <w:rPr>
          <w:sz w:val="26"/>
        </w:rPr>
        <w:t>местного самоуправления</w:t>
      </w:r>
      <w:r>
        <w:rPr>
          <w:sz w:val="26"/>
        </w:rPr>
        <w:t xml:space="preserve"> разрешительных функций, в том числе связанных с заключение</w:t>
      </w:r>
      <w:r>
        <w:rPr>
          <w:sz w:val="26"/>
        </w:rPr>
        <w:t>м</w:t>
      </w:r>
      <w:r>
        <w:rPr>
          <w:sz w:val="26"/>
        </w:rPr>
        <w:t xml:space="preserve"> и продлением срока действия договоров, выдачей лицензий и разрешений, предоставлением в аренду недвижимого имущества, а также при рассмотрении</w:t>
      </w:r>
      <w:r>
        <w:rPr>
          <w:sz w:val="26"/>
        </w:rPr>
        <w:t xml:space="preserve"> вопроса о предоставлении иных форм финансовой, имущественной, информационной и консультационной поддержки.</w:t>
      </w:r>
    </w:p>
    <w:p w14:paraId="2B000000">
      <w:pPr>
        <w:ind/>
        <w:jc w:val="both"/>
        <w:rPr>
          <w:b w:val="1"/>
          <w:sz w:val="26"/>
        </w:rPr>
      </w:pPr>
      <w:r>
        <w:rPr>
          <w:b w:val="1"/>
          <w:color w:val="000000"/>
          <w:sz w:val="26"/>
          <w:u w:val="single"/>
        </w:rPr>
        <w:t>Мумбер В.П.:</w:t>
      </w:r>
    </w:p>
    <w:p w14:paraId="2C000000">
      <w:pPr>
        <w:ind/>
        <w:jc w:val="both"/>
        <w:rPr>
          <w:b w:val="1"/>
          <w:sz w:val="26"/>
        </w:rPr>
      </w:pPr>
    </w:p>
    <w:p w14:paraId="2D000000">
      <w:pPr>
        <w:ind/>
        <w:jc w:val="both"/>
        <w:rPr>
          <w:b w:val="1"/>
          <w:sz w:val="26"/>
        </w:rPr>
      </w:pPr>
      <w:r>
        <w:rPr>
          <w:b w:val="1"/>
          <w:sz w:val="26"/>
        </w:rPr>
        <w:t>Решили:</w:t>
      </w:r>
    </w:p>
    <w:p w14:paraId="2E000000">
      <w:pPr>
        <w:ind/>
        <w:jc w:val="both"/>
        <w:rPr>
          <w:b w:val="1"/>
          <w:sz w:val="26"/>
        </w:rPr>
      </w:pPr>
    </w:p>
    <w:p w14:paraId="2F000000">
      <w:pPr>
        <w:ind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>Информацию заместителя</w:t>
      </w:r>
      <w:r>
        <w:t xml:space="preserve"> </w:t>
      </w:r>
      <w:r>
        <w:rPr>
          <w:sz w:val="26"/>
        </w:rPr>
        <w:t>начальника Межрайонной ИФНС России №8 по Томской области Шульц И.М. принять к сведению.</w:t>
      </w:r>
    </w:p>
    <w:p w14:paraId="30000000">
      <w:pPr>
        <w:ind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 xml:space="preserve">При обнаружении нарушений участниками рынка общепита обмениваться информацией между налоговыми органами и органами местного самоуправления, принимать меры реагирования, проводить контрольные мероприятия с целью побуждения налогоплательщиков </w:t>
      </w:r>
      <w:r>
        <w:rPr>
          <w:sz w:val="26"/>
        </w:rPr>
        <w:t>исполнять</w:t>
      </w:r>
      <w:r>
        <w:rPr>
          <w:sz w:val="26"/>
        </w:rPr>
        <w:t xml:space="preserve"> законодательство</w:t>
      </w:r>
      <w:r>
        <w:rPr>
          <w:sz w:val="26"/>
        </w:rPr>
        <w:t xml:space="preserve"> без нарушений</w:t>
      </w:r>
      <w:r>
        <w:rPr>
          <w:sz w:val="26"/>
        </w:rPr>
        <w:t xml:space="preserve">, в случае необходимости планировать и осуществлять совместные рейды в точки общепита для осуществления </w:t>
      </w:r>
      <w:r>
        <w:rPr>
          <w:sz w:val="26"/>
        </w:rPr>
        <w:t>контроля за</w:t>
      </w:r>
      <w:r>
        <w:rPr>
          <w:sz w:val="26"/>
        </w:rPr>
        <w:t xml:space="preserve"> исполнением законодательства</w:t>
      </w:r>
      <w:r>
        <w:rPr>
          <w:sz w:val="26"/>
        </w:rPr>
        <w:t>.</w:t>
      </w:r>
    </w:p>
    <w:p w14:paraId="31000000">
      <w:pPr>
        <w:ind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>Администрации Александровского района</w:t>
      </w:r>
      <w:r>
        <w:rPr>
          <w:sz w:val="26"/>
        </w:rPr>
        <w:t xml:space="preserve"> </w:t>
      </w:r>
      <w:r>
        <w:rPr>
          <w:sz w:val="26"/>
        </w:rPr>
        <w:t>при рассмотрении вопроса о предоставлении финансовой, имущественной, информационной и консультационной поддержки</w:t>
      </w:r>
      <w:r>
        <w:t xml:space="preserve"> </w:t>
      </w:r>
      <w:r>
        <w:rPr>
          <w:sz w:val="26"/>
        </w:rPr>
        <w:t>созда</w:t>
      </w:r>
      <w:r>
        <w:rPr>
          <w:sz w:val="26"/>
        </w:rPr>
        <w:t>вать</w:t>
      </w:r>
      <w:r>
        <w:rPr>
          <w:sz w:val="26"/>
        </w:rPr>
        <w:t xml:space="preserve"> благоприятные условия для добросовестных налогоплательщиков, осуществляющих деятельность в области общественного питания.</w:t>
      </w:r>
    </w:p>
    <w:p w14:paraId="32000000">
      <w:pPr>
        <w:ind/>
        <w:jc w:val="both"/>
        <w:rPr>
          <w:sz w:val="26"/>
        </w:rPr>
      </w:pPr>
    </w:p>
    <w:p w14:paraId="33000000">
      <w:pPr>
        <w:ind/>
        <w:jc w:val="both"/>
        <w:rPr>
          <w:sz w:val="26"/>
        </w:rPr>
      </w:pPr>
      <w:r>
        <w:rPr>
          <w:sz w:val="26"/>
        </w:rPr>
        <w:t>П</w:t>
      </w:r>
      <w:r>
        <w:rPr>
          <w:sz w:val="26"/>
        </w:rPr>
        <w:t xml:space="preserve">редседатель </w:t>
      </w:r>
      <w:r>
        <w:rPr>
          <w:sz w:val="26"/>
        </w:rPr>
        <w:t>встречи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      </w:t>
      </w:r>
      <w:r>
        <w:rPr>
          <w:sz w:val="26"/>
        </w:rPr>
        <w:t xml:space="preserve">И.М. Шульц </w:t>
      </w:r>
      <w:bookmarkStart w:id="1" w:name="_GoBack"/>
      <w:bookmarkEnd w:id="1"/>
    </w:p>
    <w:sectPr>
      <w:headerReference r:id="rId1" w:type="default"/>
      <w:pgSz w:h="16838" w:w="11906"/>
      <w:pgMar w:bottom="1701" w:footer="709" w:gutter="0" w:header="709" w:left="1134" w:right="1134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>
      <w:rPr>
        <w:sz w:val="20"/>
      </w:rPr>
      <w:fldChar w:fldCharType="end"/>
    </w:r>
  </w:p>
  <w:p w14:paraId="01000000">
    <w:pPr>
      <w:pStyle w:val="Style_1"/>
      <w:ind/>
      <w:jc w:val="center"/>
      <w:rPr>
        <w:sz w:val="20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Balloon Text"/>
    <w:basedOn w:val="Style_2"/>
    <w:link w:val="Style_7_ch"/>
    <w:rPr>
      <w:rFonts w:ascii="Tahoma" w:hAnsi="Tahoma"/>
      <w:sz w:val="16"/>
    </w:rPr>
  </w:style>
  <w:style w:styleId="Style_7_ch" w:type="character">
    <w:name w:val="Balloon Text"/>
    <w:basedOn w:val="Style_2_ch"/>
    <w:link w:val="Style_7"/>
    <w:rPr>
      <w:rFonts w:ascii="Tahoma" w:hAnsi="Tahoma"/>
      <w:sz w:val="16"/>
    </w:rPr>
  </w:style>
  <w:style w:styleId="Style_8" w:type="paragraph">
    <w:name w:val="Body Text Indent"/>
    <w:basedOn w:val="Style_2"/>
    <w:link w:val="Style_8_ch"/>
    <w:pPr>
      <w:ind w:firstLine="708"/>
      <w:jc w:val="both"/>
    </w:pPr>
  </w:style>
  <w:style w:styleId="Style_8_ch" w:type="character">
    <w:name w:val="Body Text Indent"/>
    <w:basedOn w:val="Style_2_ch"/>
    <w:link w:val="Style_8"/>
  </w:style>
  <w:style w:styleId="Style_9" w:type="paragraph">
    <w:name w:val="heading 3"/>
    <w:next w:val="Style_2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10" w:type="paragraph">
    <w:name w:val="toc 3"/>
    <w:next w:val="Style_2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Body Text Indent 2"/>
    <w:basedOn w:val="Style_2"/>
    <w:link w:val="Style_17_ch"/>
    <w:pPr>
      <w:ind w:firstLine="708"/>
      <w:jc w:val="both"/>
    </w:pPr>
    <w:rPr>
      <w:color w:val="000000"/>
    </w:rPr>
  </w:style>
  <w:style w:styleId="Style_17_ch" w:type="character">
    <w:name w:val="Body Text Indent 2"/>
    <w:basedOn w:val="Style_2_ch"/>
    <w:link w:val="Style_17"/>
    <w:rPr>
      <w:color w:val="000000"/>
    </w:rPr>
  </w:style>
  <w:style w:styleId="Style_18" w:type="paragraph">
    <w:name w:val="toc 9"/>
    <w:next w:val="Style_2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List Paragraph"/>
    <w:basedOn w:val="Style_2"/>
    <w:link w:val="Style_19_ch"/>
    <w:pPr>
      <w:ind w:firstLine="0" w:left="720"/>
      <w:contextualSpacing w:val="1"/>
    </w:pPr>
  </w:style>
  <w:style w:styleId="Style_19_ch" w:type="character">
    <w:name w:val="List Paragraph"/>
    <w:basedOn w:val="Style_2_ch"/>
    <w:link w:val="Style_19"/>
  </w:style>
  <w:style w:styleId="Style_20" w:type="paragraph">
    <w:name w:val="toc 8"/>
    <w:next w:val="Style_2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2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ubtitle"/>
    <w:next w:val="Style_2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2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next w:val="Style_2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2021-01-19T09:47:22Z</dcterms:modified>
</cp:coreProperties>
</file>