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A7" w:rsidRPr="00A05CCB" w:rsidRDefault="00693DA7" w:rsidP="00693D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 w:rsidR="00CB4DBA">
        <w:rPr>
          <w:rFonts w:ascii="Times New Roman" w:hAnsi="Times New Roman" w:cs="Times New Roman"/>
          <w:sz w:val="24"/>
          <w:szCs w:val="24"/>
        </w:rPr>
        <w:t xml:space="preserve">консультаций по проекту </w:t>
      </w:r>
      <w:r w:rsidRPr="00A05CCB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(далее -  НПА)</w:t>
      </w:r>
      <w:r w:rsidR="00CB4DBA">
        <w:rPr>
          <w:rFonts w:ascii="Times New Roman" w:hAnsi="Times New Roman" w:cs="Times New Roman"/>
          <w:sz w:val="24"/>
          <w:szCs w:val="24"/>
        </w:rPr>
        <w:t>:</w:t>
      </w:r>
    </w:p>
    <w:p w:rsidR="00693DA7" w:rsidRPr="00A05CCB" w:rsidRDefault="008F5976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F5976">
        <w:rPr>
          <w:rFonts w:ascii="Times New Roman" w:hAnsi="Times New Roman" w:cs="Times New Roman"/>
          <w:sz w:val="24"/>
          <w:szCs w:val="24"/>
          <w:u w:val="single"/>
        </w:rPr>
        <w:t>постановление Администрации Александровского района Томской области «О предоставлении субсидий на финансовое обеспечение затрат стартующему бизнесу на реализацию предпринимательских проектов» № 756 от 17.06.2023</w:t>
      </w:r>
      <w:bookmarkStart w:id="0" w:name="_GoBack"/>
      <w:bookmarkEnd w:id="0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proofErr w:type="spellStart"/>
      <w:r w:rsidR="0084762A">
        <w:rPr>
          <w:rFonts w:ascii="Times New Roman" w:hAnsi="Times New Roman" w:cs="Times New Roman"/>
          <w:sz w:val="24"/>
          <w:szCs w:val="24"/>
          <w:lang w:val="en-US"/>
        </w:rPr>
        <w:t>alszak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C37802">
        <w:rPr>
          <w:rFonts w:ascii="Times New Roman" w:hAnsi="Times New Roman" w:cs="Times New Roman"/>
          <w:sz w:val="24"/>
          <w:szCs w:val="24"/>
        </w:rPr>
        <w:t>29.05.2023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991"/>
      </w:tblGrid>
      <w:tr w:rsidR="00693DA7" w:rsidRPr="00056637" w:rsidTr="002B6BF6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</w:p>
    <w:p w:rsidR="00693DA7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A14903" w:rsidRPr="00A05CCB" w:rsidRDefault="00A14903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A149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693DA7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A14903" w:rsidRPr="00A05CCB" w:rsidRDefault="00A14903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A05CCB">
        <w:rPr>
          <w:rFonts w:ascii="Times New Roman" w:hAnsi="Times New Roman" w:cs="Times New Roman"/>
          <w:sz w:val="24"/>
          <w:szCs w:val="24"/>
        </w:rPr>
        <w:lastRenderedPageBreak/>
        <w:t>рабочего времени в денежном выражении) и затраты на которые не учитываются в накладных расходах):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измерительные приборы: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датчики: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расходные материалы: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="00A14903">
        <w:rPr>
          <w:rFonts w:ascii="Times New Roman" w:hAnsi="Times New Roman" w:cs="Times New Roman"/>
          <w:sz w:val="24"/>
          <w:szCs w:val="24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расходные материалы: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III 3) 6-10;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50-100;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101-150;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151-200;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201-250;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251-300;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DA7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1CF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0B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9C5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3DA7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62A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976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75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4903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02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BA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53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728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18BA"/>
    <w:rsid w:val="00E91ED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3D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Алёна Лу</cp:lastModifiedBy>
  <cp:revision>12</cp:revision>
  <dcterms:created xsi:type="dcterms:W3CDTF">2021-08-03T05:23:00Z</dcterms:created>
  <dcterms:modified xsi:type="dcterms:W3CDTF">2023-11-09T09:53:00Z</dcterms:modified>
</cp:coreProperties>
</file>