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39EA3" w14:textId="375AFADC" w:rsidR="00AF4BD4" w:rsidRDefault="00AF4BD4" w:rsidP="00F3278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№ </w:t>
      </w:r>
      <w:r w:rsidR="00685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</w:p>
    <w:p w14:paraId="3F94D4E4" w14:textId="0B1B51D2" w:rsidR="0018428A" w:rsidRDefault="0018428A" w:rsidP="0018428A">
      <w:pPr>
        <w:spacing w:after="0" w:line="276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2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результатам внешней </w:t>
      </w:r>
      <w:r w:rsidR="006853C1" w:rsidRPr="00685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проверки достоверности годовой бюджетной отчетности главного администратора бюджетных средств – Администрации Северного сельского поселения за 2020 год</w:t>
      </w:r>
    </w:p>
    <w:p w14:paraId="4BB80778" w14:textId="77777777" w:rsidR="0018428A" w:rsidRPr="0018428A" w:rsidRDefault="0018428A" w:rsidP="0018428A">
      <w:pPr>
        <w:spacing w:after="0" w:line="276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35CAB3" w14:textId="06092130" w:rsidR="0018428A" w:rsidRPr="0018428A" w:rsidRDefault="00E03FC4" w:rsidP="0018428A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Основание для проведения контрольного мероприятия: </w:t>
      </w:r>
      <w:r w:rsidR="0018428A"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264.4 Бюджетного Кодекса РФ, статья 36 Положения о бюджетном процессе в «Северное сельское поселение», пункт 2.1.6 Плана работы Контрольно - ревизионной комиссии Александровского района на 202</w:t>
      </w:r>
      <w:r w:rsid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8428A"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утвержденного приказом Контрольно-ревизионной комиссии Александровского района от 2</w:t>
      </w:r>
      <w:r w:rsid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8428A"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</w:t>
      </w:r>
      <w:r w:rsid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8428A"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8428A"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распоряжение Контрольно - ревизионной комиссии </w:t>
      </w:r>
      <w:r w:rsid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8428A"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лександровского района о проведении контрольного мероприятия от </w:t>
      </w:r>
      <w:r w:rsid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18428A"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.03.202</w:t>
      </w:r>
      <w:r w:rsid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8428A"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8428A" w:rsidRP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5E4D24" w14:textId="05E59946" w:rsidR="00844D40" w:rsidRPr="00531C86" w:rsidRDefault="00844D40" w:rsidP="0018428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контрольного мероприятия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годовая бюджетная отчетность главного 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средств (далее – Г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</w:t>
      </w:r>
      <w:r w:rsidR="002B3811">
        <w:rPr>
          <w:rFonts w:ascii="Times New Roman" w:eastAsia="Times New Roman" w:hAnsi="Times New Roman" w:cs="Times New Roman"/>
          <w:sz w:val="24"/>
          <w:szCs w:val="24"/>
          <w:lang w:eastAsia="ru-RU"/>
        </w:rPr>
        <w:t>), регистры бухгалтерского учета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28CCDD" w14:textId="68DBB108" w:rsidR="00E03FC4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контрольного мероприятия:</w:t>
      </w:r>
      <w:r w:rsidR="00477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18428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14:paraId="07B3EF5B" w14:textId="207FE3FC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Проверяемый период: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01.01.20</w:t>
      </w:r>
      <w:r w:rsid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</w:t>
      </w:r>
      <w:r w:rsid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CF221E5" w14:textId="77777777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контрольного мероприятия:</w:t>
      </w:r>
    </w:p>
    <w:p w14:paraId="100B0BA3" w14:textId="4350A2B8" w:rsidR="00844D40" w:rsidRPr="00AF4BD4" w:rsidRDefault="00844D40" w:rsidP="006853C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1.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14:paraId="5A4886E8" w14:textId="219C0371" w:rsidR="006A6AD2" w:rsidRPr="00AF4BD4" w:rsidRDefault="00844D40" w:rsidP="006853C1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2</w:t>
      </w:r>
      <w:r w:rsidRPr="00AF4BD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достоверности показателей бюджетной отчетности ГАБС</w:t>
      </w:r>
      <w:r w:rsidR="006A6AD2"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6B93351" w14:textId="55BB46CC" w:rsidR="006A6AD2" w:rsidRPr="00AF4BD4" w:rsidRDefault="006A6AD2" w:rsidP="006853C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3.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соблюдения законодательства в отчетном финансовом году при исполнении бюджета «</w:t>
      </w:r>
      <w:r w:rsidR="00184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Северное</w:t>
      </w:r>
      <w:r w:rsidR="00265D73" w:rsidRPr="00265D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сельское поселение»</w:t>
      </w: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ECD3E64" w14:textId="77777777" w:rsidR="00844D40" w:rsidRPr="00AF4BD4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4BD4">
        <w:rPr>
          <w:rFonts w:ascii="Times New Roman" w:hAnsi="Times New Roman" w:cs="Times New Roman"/>
          <w:b/>
          <w:bCs/>
          <w:sz w:val="24"/>
          <w:szCs w:val="24"/>
        </w:rPr>
        <w:t>Краткая информация об объекте контрольного мероприятия:</w:t>
      </w:r>
    </w:p>
    <w:p w14:paraId="22DF8C93" w14:textId="3D5EA84A" w:rsidR="00844D40" w:rsidRPr="00265D73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78E">
        <w:rPr>
          <w:rFonts w:ascii="Times New Roman" w:hAnsi="Times New Roman" w:cs="Times New Roman"/>
          <w:sz w:val="24"/>
          <w:szCs w:val="24"/>
        </w:rPr>
        <w:t>Полное наименование объекта проверки:</w:t>
      </w:r>
      <w:r w:rsidR="003854EB" w:rsidRPr="00F3278E">
        <w:rPr>
          <w:rFonts w:ascii="Times New Roman" w:hAnsi="Times New Roman" w:cs="Times New Roman"/>
          <w:sz w:val="24"/>
          <w:szCs w:val="24"/>
        </w:rPr>
        <w:t xml:space="preserve"> Муниципальное казенное учреждение «</w:t>
      </w:r>
      <w:r w:rsidR="00265D7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18428A">
        <w:rPr>
          <w:rFonts w:ascii="Times New Roman" w:hAnsi="Times New Roman" w:cs="Times New Roman"/>
          <w:sz w:val="24"/>
          <w:szCs w:val="24"/>
        </w:rPr>
        <w:t>Северного</w:t>
      </w:r>
      <w:r w:rsidR="00E03FC4" w:rsidRPr="00F3278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854EB" w:rsidRPr="00F3278E">
        <w:rPr>
          <w:rFonts w:ascii="Times New Roman" w:hAnsi="Times New Roman" w:cs="Times New Roman"/>
          <w:sz w:val="24"/>
          <w:szCs w:val="24"/>
        </w:rPr>
        <w:t>»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ИНН/КПП </w:t>
      </w:r>
      <w:r w:rsidR="0018428A" w:rsidRPr="0018428A">
        <w:rPr>
          <w:rFonts w:ascii="Times New Roman" w:hAnsi="Times New Roman" w:cs="Times New Roman"/>
          <w:sz w:val="24"/>
          <w:szCs w:val="24"/>
        </w:rPr>
        <w:t>7022014440</w:t>
      </w:r>
      <w:r w:rsidR="00053C08" w:rsidRPr="00053C08">
        <w:rPr>
          <w:rFonts w:ascii="Times New Roman" w:hAnsi="Times New Roman" w:cs="Times New Roman"/>
          <w:sz w:val="24"/>
          <w:szCs w:val="24"/>
        </w:rPr>
        <w:t>/702201001</w:t>
      </w:r>
      <w:r w:rsidR="00941689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ОГРН </w:t>
      </w:r>
      <w:r w:rsidR="0018428A" w:rsidRPr="0018428A">
        <w:rPr>
          <w:rFonts w:ascii="Times New Roman" w:eastAsia="Calibri" w:hAnsi="Times New Roman" w:cs="Times New Roman"/>
          <w:sz w:val="24"/>
          <w:szCs w:val="24"/>
        </w:rPr>
        <w:t>1067022000297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 xml:space="preserve">ОКПО </w:t>
      </w:r>
      <w:r w:rsidR="0018428A" w:rsidRPr="0018428A">
        <w:rPr>
          <w:rFonts w:ascii="Times New Roman" w:hAnsi="Times New Roman" w:cs="Times New Roman"/>
          <w:sz w:val="24"/>
          <w:szCs w:val="24"/>
        </w:rPr>
        <w:t>01510507</w:t>
      </w:r>
      <w:r w:rsidR="009442AA">
        <w:rPr>
          <w:rFonts w:ascii="Times New Roman" w:hAnsi="Times New Roman" w:cs="Times New Roman"/>
          <w:sz w:val="24"/>
          <w:szCs w:val="24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>ОКОПФ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="00053C08" w:rsidRPr="00053C08">
        <w:rPr>
          <w:rFonts w:ascii="Times New Roman" w:hAnsi="Times New Roman" w:cs="Times New Roman"/>
          <w:sz w:val="24"/>
          <w:szCs w:val="24"/>
        </w:rPr>
        <w:t>75404</w:t>
      </w:r>
      <w:r w:rsidR="003F5818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ОКФС 14.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Лицев</w:t>
      </w:r>
      <w:r w:rsidR="009442AA">
        <w:rPr>
          <w:rFonts w:ascii="Times New Roman" w:hAnsi="Times New Roman" w:cs="Times New Roman"/>
          <w:sz w:val="24"/>
          <w:szCs w:val="24"/>
        </w:rPr>
        <w:t>ой</w:t>
      </w:r>
      <w:r w:rsidRPr="00F3278E">
        <w:rPr>
          <w:rFonts w:ascii="Times New Roman" w:hAnsi="Times New Roman" w:cs="Times New Roman"/>
          <w:sz w:val="24"/>
          <w:szCs w:val="24"/>
        </w:rPr>
        <w:t xml:space="preserve"> счет № </w:t>
      </w:r>
      <w:r w:rsidR="0018428A" w:rsidRPr="0018428A">
        <w:rPr>
          <w:rFonts w:ascii="Times New Roman" w:hAnsi="Times New Roman" w:cs="Times New Roman"/>
          <w:sz w:val="24"/>
          <w:szCs w:val="24"/>
        </w:rPr>
        <w:t>20000К0028</w:t>
      </w:r>
      <w:r w:rsidR="0018428A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открыт</w:t>
      </w:r>
      <w:r w:rsidR="00053C08">
        <w:rPr>
          <w:rFonts w:ascii="Times New Roman" w:hAnsi="Times New Roman" w:cs="Times New Roman"/>
          <w:sz w:val="24"/>
          <w:szCs w:val="24"/>
        </w:rPr>
        <w:t>ы</w:t>
      </w:r>
      <w:r w:rsidR="009442AA">
        <w:rPr>
          <w:rFonts w:ascii="Times New Roman" w:hAnsi="Times New Roman" w:cs="Times New Roman"/>
          <w:sz w:val="24"/>
          <w:szCs w:val="24"/>
        </w:rPr>
        <w:t>й</w:t>
      </w:r>
      <w:r w:rsidRPr="00F3278E">
        <w:rPr>
          <w:rFonts w:ascii="Times New Roman" w:hAnsi="Times New Roman" w:cs="Times New Roman"/>
          <w:sz w:val="24"/>
          <w:szCs w:val="24"/>
        </w:rPr>
        <w:t xml:space="preserve"> в Финансовом 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отделе </w:t>
      </w:r>
      <w:r w:rsidRPr="00F3278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A4CAC" w:rsidRPr="00F3278E">
        <w:rPr>
          <w:rFonts w:ascii="Times New Roman" w:hAnsi="Times New Roman" w:cs="Times New Roman"/>
          <w:sz w:val="24"/>
          <w:szCs w:val="24"/>
        </w:rPr>
        <w:t xml:space="preserve">Александровского района </w:t>
      </w:r>
      <w:r w:rsidR="00233182" w:rsidRPr="00F3278E">
        <w:rPr>
          <w:rFonts w:ascii="Times New Roman" w:hAnsi="Times New Roman" w:cs="Times New Roman"/>
          <w:sz w:val="24"/>
          <w:szCs w:val="24"/>
        </w:rPr>
        <w:t>Томской области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4A08DF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Юридический и почтовый адрес: </w:t>
      </w:r>
      <w:r w:rsidRPr="003F34C3">
        <w:rPr>
          <w:rFonts w:ascii="Times New Roman" w:hAnsi="Times New Roman" w:cs="Times New Roman"/>
          <w:sz w:val="24"/>
          <w:szCs w:val="24"/>
        </w:rPr>
        <w:t>6</w:t>
      </w:r>
      <w:r w:rsidR="00233182" w:rsidRPr="003F34C3">
        <w:rPr>
          <w:rFonts w:ascii="Times New Roman" w:hAnsi="Times New Roman" w:cs="Times New Roman"/>
          <w:sz w:val="24"/>
          <w:szCs w:val="24"/>
        </w:rPr>
        <w:t>3676</w:t>
      </w:r>
      <w:r w:rsidR="0018428A">
        <w:rPr>
          <w:rFonts w:ascii="Times New Roman" w:hAnsi="Times New Roman" w:cs="Times New Roman"/>
          <w:sz w:val="24"/>
          <w:szCs w:val="24"/>
        </w:rPr>
        <w:t>3</w:t>
      </w:r>
      <w:r w:rsidR="00233182" w:rsidRPr="003F34C3">
        <w:rPr>
          <w:rFonts w:ascii="Times New Roman" w:hAnsi="Times New Roman" w:cs="Times New Roman"/>
          <w:sz w:val="24"/>
          <w:szCs w:val="24"/>
        </w:rPr>
        <w:t>, Томская область,</w:t>
      </w:r>
      <w:r w:rsidR="00AB2B62" w:rsidRPr="003F34C3">
        <w:rPr>
          <w:rFonts w:ascii="Times New Roman" w:hAnsi="Times New Roman" w:cs="Times New Roman"/>
          <w:sz w:val="24"/>
          <w:szCs w:val="24"/>
        </w:rPr>
        <w:t xml:space="preserve"> </w:t>
      </w:r>
      <w:r w:rsidR="002F21DF">
        <w:rPr>
          <w:rFonts w:ascii="Times New Roman" w:hAnsi="Times New Roman" w:cs="Times New Roman"/>
          <w:sz w:val="24"/>
          <w:szCs w:val="24"/>
        </w:rPr>
        <w:t xml:space="preserve">Александровский район, пос. </w:t>
      </w:r>
      <w:r w:rsidR="0018428A">
        <w:rPr>
          <w:rFonts w:ascii="Times New Roman" w:hAnsi="Times New Roman" w:cs="Times New Roman"/>
          <w:sz w:val="24"/>
          <w:szCs w:val="24"/>
        </w:rPr>
        <w:t>Северный</w:t>
      </w:r>
      <w:r w:rsidR="00233182" w:rsidRPr="003F34C3">
        <w:rPr>
          <w:rFonts w:ascii="Times New Roman" w:hAnsi="Times New Roman" w:cs="Times New Roman"/>
          <w:sz w:val="24"/>
          <w:szCs w:val="24"/>
        </w:rPr>
        <w:t xml:space="preserve">, </w:t>
      </w:r>
      <w:r w:rsidR="0018428A">
        <w:rPr>
          <w:rFonts w:ascii="Times New Roman" w:hAnsi="Times New Roman" w:cs="Times New Roman"/>
          <w:sz w:val="24"/>
          <w:szCs w:val="24"/>
        </w:rPr>
        <w:t>ул. Дорожная, д.5</w:t>
      </w:r>
      <w:r w:rsidRPr="003F34C3">
        <w:rPr>
          <w:rFonts w:ascii="Times New Roman" w:hAnsi="Times New Roman" w:cs="Times New Roman"/>
          <w:sz w:val="24"/>
          <w:szCs w:val="24"/>
        </w:rPr>
        <w:t>.</w:t>
      </w:r>
    </w:p>
    <w:p w14:paraId="6E7932A8" w14:textId="77777777" w:rsidR="006E7D85" w:rsidRPr="00531C86" w:rsidRDefault="006E7D85" w:rsidP="00E03F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3847BD" w14:textId="77777777" w:rsidR="00AF4BD4" w:rsidRPr="00AF4BD4" w:rsidRDefault="00AF4BD4" w:rsidP="00E03FC4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BD4">
        <w:rPr>
          <w:rFonts w:ascii="Times New Roman" w:hAnsi="Times New Roman" w:cs="Times New Roman"/>
          <w:b/>
          <w:sz w:val="24"/>
          <w:szCs w:val="24"/>
        </w:rPr>
        <w:t>Проведенной проверкой установлено:</w:t>
      </w:r>
    </w:p>
    <w:p w14:paraId="0D724F70" w14:textId="77777777" w:rsidR="006853C1" w:rsidRPr="006853C1" w:rsidRDefault="006853C1" w:rsidP="00685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53C1">
        <w:rPr>
          <w:rFonts w:ascii="Times New Roman" w:eastAsia="Calibri" w:hAnsi="Times New Roman" w:cs="Times New Roman"/>
          <w:sz w:val="24"/>
          <w:szCs w:val="24"/>
        </w:rPr>
        <w:t>1.</w:t>
      </w:r>
      <w:r w:rsidRPr="006853C1">
        <w:rPr>
          <w:rFonts w:ascii="Times New Roman" w:eastAsia="Calibri" w:hAnsi="Times New Roman" w:cs="Times New Roman"/>
          <w:sz w:val="24"/>
          <w:szCs w:val="24"/>
        </w:rPr>
        <w:tab/>
        <w:t>Составление бюджетной отчетности велось в соответствии с требованиями бюджетного законодательства, приказов, инструкций и рекомендаций Министерства финансов Российской Федерации, а также нормативно-правовых актов органов самоуправления муниципального образования «Северное сельское поселение»;</w:t>
      </w:r>
    </w:p>
    <w:p w14:paraId="755E3BAC" w14:textId="77777777" w:rsidR="006853C1" w:rsidRPr="006853C1" w:rsidRDefault="006853C1" w:rsidP="006853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3C1">
        <w:rPr>
          <w:rFonts w:ascii="Times New Roman" w:eastAsia="Calibri" w:hAnsi="Times New Roman" w:cs="Times New Roman"/>
          <w:sz w:val="24"/>
          <w:szCs w:val="24"/>
        </w:rPr>
        <w:t>2.</w:t>
      </w:r>
      <w:r w:rsidRPr="006853C1">
        <w:rPr>
          <w:rFonts w:ascii="Times New Roman" w:eastAsia="Calibri" w:hAnsi="Times New Roman" w:cs="Times New Roman"/>
          <w:sz w:val="24"/>
          <w:szCs w:val="24"/>
        </w:rPr>
        <w:tab/>
        <w:t>Бюджетная отчетность сформирована в соответствии со статьей 264.1 БК РФ и представлена в полном объеме;</w:t>
      </w:r>
    </w:p>
    <w:p w14:paraId="3B243A55" w14:textId="77777777" w:rsidR="006853C1" w:rsidRPr="006853C1" w:rsidRDefault="006853C1" w:rsidP="006853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Годовая бюджетная отчетность представлена в финансовый орган своевременно, в срок до 22.01.2021г., установленный приказом Финансового отдела Администрации Александровского района от 30.12.2020 № 48-п.</w:t>
      </w:r>
    </w:p>
    <w:p w14:paraId="77DEAAAA" w14:textId="77777777" w:rsidR="006853C1" w:rsidRPr="006853C1" w:rsidRDefault="006853C1" w:rsidP="006853C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53C1">
        <w:rPr>
          <w:rFonts w:ascii="Times New Roman" w:eastAsia="Calibri" w:hAnsi="Times New Roman" w:cs="Times New Roman"/>
          <w:sz w:val="24"/>
          <w:szCs w:val="24"/>
        </w:rPr>
        <w:t>В нарушении п.4 Приказа 191н представлена в непронумерованном виде.</w:t>
      </w:r>
    </w:p>
    <w:p w14:paraId="34462927" w14:textId="77777777" w:rsidR="006853C1" w:rsidRPr="006853C1" w:rsidRDefault="006853C1" w:rsidP="006853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Проверкой соответствия данных, отраженных в ф. 0503317 бюджетным назначениям по доходам и расходам, утвержденных Решением Совета поселения «О бюджете «Северное сельское поселение» на 2020 год и плановый период 2021 и 2022 годов» расхождений не установлено.</w:t>
      </w:r>
    </w:p>
    <w:p w14:paraId="02A59E81" w14:textId="355E6ED6" w:rsidR="006853C1" w:rsidRPr="006853C1" w:rsidRDefault="006853C1" w:rsidP="006853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</w:t>
      </w: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проверке данных, отраженных в разделах I. «Нефинансовые активы» и </w:t>
      </w:r>
      <w:r w:rsidRPr="006853C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«Финансовые активы» Баланса с данными регистров «Оборотная ведомость движения материальных ценностей» (по основным средствам и материальным запасам) и Журналом операций отклонения не выявлены.</w:t>
      </w:r>
    </w:p>
    <w:p w14:paraId="26BE6C78" w14:textId="0FB341FA" w:rsidR="006853C1" w:rsidRPr="006853C1" w:rsidRDefault="006853C1" w:rsidP="006853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проверке данных, отраженных в разделе </w:t>
      </w:r>
      <w:r w:rsidRPr="006853C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«Обязательства» Баланса с данными журнала операций №4 «Расчеты с поставщиками и подрядчиками» отклонения не установлены.</w:t>
      </w:r>
    </w:p>
    <w:p w14:paraId="7253F483" w14:textId="77777777" w:rsidR="006853C1" w:rsidRPr="006853C1" w:rsidRDefault="006853C1" w:rsidP="006853C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53C1">
        <w:rPr>
          <w:rFonts w:ascii="Times New Roman" w:eastAsia="Calibri" w:hAnsi="Times New Roman" w:cs="Times New Roman"/>
          <w:sz w:val="24"/>
          <w:szCs w:val="24"/>
        </w:rPr>
        <w:t>В нарушении п.11.3 Приказа 191н пояснительная записка (ф.0503360) к ГБО не представлена.</w:t>
      </w:r>
    </w:p>
    <w:p w14:paraId="19D829EC" w14:textId="77777777" w:rsidR="006853C1" w:rsidRPr="006853C1" w:rsidRDefault="006853C1" w:rsidP="006853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Согласно п.11.3 Инструкции 191н в составе ф.0503360 «Пояснительная записка» представляются сведения по формам 0503368, 0503369, 0503371, 0503372, 0503373. В составе ГБО отсутствуют формы 0503371 «Сведения о финансовых вложениях», 0503372 «Сведения о государственном (муниципальном) долге, предоставленных бюджетных кредитах консолидированного бюджета», 0503373 «Сведения об изменении остатков валюты баланса консолидированного бюджета». В виду отсутствия пояснительной записки информация по данным формам отсутствует.</w:t>
      </w:r>
    </w:p>
    <w:p w14:paraId="14CCFE9B" w14:textId="77777777" w:rsidR="006853C1" w:rsidRPr="006853C1" w:rsidRDefault="006853C1" w:rsidP="006853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 проверке не представлена Бюджетная смета по Администрации Северного сельского поселения на 2020 г., так же не представлены изменения к смете.</w:t>
      </w:r>
    </w:p>
    <w:p w14:paraId="175038CF" w14:textId="77777777" w:rsidR="006853C1" w:rsidRPr="006853C1" w:rsidRDefault="006853C1" w:rsidP="00685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соответствие ст. 11 Федерального закона «О бухгалтерском учете» от 06.12.2011 № 402 и п.7 Инструкции № 191н перед составлением годовой отчетности ГАБС проведена инвентаризация нефинансовых активов (основных средств, материальных запасов и имущества казны) в Администрации Северного сельского поселения на основании распоряжения №29-р от 27.11.2020 года.</w:t>
      </w:r>
    </w:p>
    <w:p w14:paraId="7BA00F06" w14:textId="77777777" w:rsidR="006853C1" w:rsidRPr="006853C1" w:rsidRDefault="006853C1" w:rsidP="006853C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Инвентаризация расчетов с покупателями, поставщиками и прочими дебиторами, и кредиторами проверке не представлена.</w:t>
      </w:r>
    </w:p>
    <w:p w14:paraId="466D515D" w14:textId="77777777" w:rsidR="006853C1" w:rsidRPr="006853C1" w:rsidRDefault="006853C1" w:rsidP="006853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5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</w:t>
      </w:r>
      <w:r w:rsidRPr="00685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 анализе исполнения расходной части превышение фактического финансирования над плановыми бюджетными назначениями не установлено. При проверке соответствия объемов принятых денежных обязательств лимитам бюджетных обязательств нарушений не установлено.</w:t>
      </w:r>
    </w:p>
    <w:p w14:paraId="1006AF78" w14:textId="1D6D841F" w:rsidR="0018428A" w:rsidRPr="0018428A" w:rsidRDefault="0018428A" w:rsidP="0018428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653539" w14:textId="77777777" w:rsidR="0018428A" w:rsidRPr="0018428A" w:rsidRDefault="0018428A" w:rsidP="0018428A">
      <w:pPr>
        <w:spacing w:after="0" w:line="276" w:lineRule="auto"/>
        <w:ind w:left="6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2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Предложения:</w:t>
      </w:r>
    </w:p>
    <w:p w14:paraId="4F452481" w14:textId="77777777" w:rsidR="006853C1" w:rsidRPr="006853C1" w:rsidRDefault="006853C1" w:rsidP="006853C1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Главному администратору бюджетных средств Северного сельского поселения – Администрации Северного сельского поселения проанализировать результаты внешней 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годовой, квартальной и месячной отчетности об исполнении бюджетов бюджетной системы РФ.</w:t>
      </w:r>
    </w:p>
    <w:p w14:paraId="2A964A0C" w14:textId="77777777" w:rsidR="006853C1" w:rsidRPr="006853C1" w:rsidRDefault="006853C1" w:rsidP="006853C1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Сводить к минимуму как дебиторскую, так и кредиторскую задолженность. Не допускать недоплаты и переплаты налоговых платежей и взносов, которая приводит к неэффективному расходованию бюджетных средств.</w:t>
      </w:r>
    </w:p>
    <w:p w14:paraId="095CC648" w14:textId="62A37863" w:rsidR="009442AA" w:rsidRDefault="006853C1" w:rsidP="006853C1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 за полнотой и своевременностью осуществления платежей в бюджет, пеней и штрафов по ним, осуществлять взыскание задолженности по администрируемым доходам</w:t>
      </w:r>
    </w:p>
    <w:p w14:paraId="20153A2B" w14:textId="77777777" w:rsidR="0018428A" w:rsidRDefault="0018428A" w:rsidP="006853C1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2EFDE1E" w14:textId="4DD0E256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подписан без разногласий.</w:t>
      </w:r>
    </w:p>
    <w:p w14:paraId="3728E8C9" w14:textId="5C6A6EF6" w:rsidR="00AF4BD4" w:rsidRPr="00AF4BD4" w:rsidRDefault="006853C1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для информации направлен Председателю Думы Александровского района, Главе Александровского района и в Прокуратуру Александровского района.</w:t>
      </w:r>
    </w:p>
    <w:p w14:paraId="3777303A" w14:textId="77777777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1E64D" w14:textId="33D8DB5D" w:rsidR="00AF4BD4" w:rsidRPr="00AF4BD4" w:rsidRDefault="00F3278E" w:rsidP="006853C1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14:paraId="7C6D11E1" w14:textId="77777777" w:rsidR="00AF4BD4" w:rsidRPr="00AF4BD4" w:rsidRDefault="00AF4BD4" w:rsidP="006853C1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Контрольно-ревизионной комиссии</w:t>
      </w:r>
    </w:p>
    <w:p w14:paraId="77636165" w14:textId="6BF25234" w:rsidR="0096363F" w:rsidRPr="00531C86" w:rsidRDefault="00AF4BD4" w:rsidP="006853C1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 района</w:t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85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О. Антонова</w:t>
      </w:r>
    </w:p>
    <w:sectPr w:rsidR="0096363F" w:rsidRPr="00531C86" w:rsidSect="006853C1"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BB202" w14:textId="77777777" w:rsidR="005507AD" w:rsidRDefault="005507AD" w:rsidP="0096363F">
      <w:pPr>
        <w:spacing w:after="0" w:line="240" w:lineRule="auto"/>
      </w:pPr>
      <w:r>
        <w:separator/>
      </w:r>
    </w:p>
  </w:endnote>
  <w:endnote w:type="continuationSeparator" w:id="0">
    <w:p w14:paraId="63128A2F" w14:textId="77777777" w:rsidR="005507AD" w:rsidRDefault="005507AD" w:rsidP="0096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4172667"/>
      <w:docPartObj>
        <w:docPartGallery w:val="Page Numbers (Bottom of Page)"/>
        <w:docPartUnique/>
      </w:docPartObj>
    </w:sdtPr>
    <w:sdtContent>
      <w:p w14:paraId="33F5F9AC" w14:textId="6018FFD9" w:rsidR="00D13870" w:rsidRDefault="00D1387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5520B8" w14:textId="77777777" w:rsidR="00D13870" w:rsidRDefault="00D138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A827E" w14:textId="77777777" w:rsidR="005507AD" w:rsidRDefault="005507AD" w:rsidP="0096363F">
      <w:pPr>
        <w:spacing w:after="0" w:line="240" w:lineRule="auto"/>
      </w:pPr>
      <w:r>
        <w:separator/>
      </w:r>
    </w:p>
  </w:footnote>
  <w:footnote w:type="continuationSeparator" w:id="0">
    <w:p w14:paraId="3E8A6B3D" w14:textId="77777777" w:rsidR="005507AD" w:rsidRDefault="005507AD" w:rsidP="00963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1746"/>
    <w:multiLevelType w:val="hybridMultilevel"/>
    <w:tmpl w:val="01D21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F0139"/>
    <w:multiLevelType w:val="hybridMultilevel"/>
    <w:tmpl w:val="E402A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2B0517C8"/>
    <w:multiLevelType w:val="hybridMultilevel"/>
    <w:tmpl w:val="3E5A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D4413A"/>
    <w:multiLevelType w:val="multilevel"/>
    <w:tmpl w:val="1D6038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CD4DA0"/>
    <w:multiLevelType w:val="multilevel"/>
    <w:tmpl w:val="8576A68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CA0ACF"/>
    <w:multiLevelType w:val="hybridMultilevel"/>
    <w:tmpl w:val="BB52C590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9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6F270B7D"/>
    <w:multiLevelType w:val="hybridMultilevel"/>
    <w:tmpl w:val="D112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56917"/>
    <w:multiLevelType w:val="hybridMultilevel"/>
    <w:tmpl w:val="66F2B9A8"/>
    <w:lvl w:ilvl="0" w:tplc="9ED4DA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71D426B1"/>
    <w:multiLevelType w:val="hybridMultilevel"/>
    <w:tmpl w:val="F744A5F6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7"/>
  </w:num>
  <w:num w:numId="5">
    <w:abstractNumId w:val="12"/>
  </w:num>
  <w:num w:numId="6">
    <w:abstractNumId w:val="0"/>
  </w:num>
  <w:num w:numId="7">
    <w:abstractNumId w:val="4"/>
  </w:num>
  <w:num w:numId="8">
    <w:abstractNumId w:val="10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075"/>
    <w:rsid w:val="0001626C"/>
    <w:rsid w:val="00053C08"/>
    <w:rsid w:val="0008419B"/>
    <w:rsid w:val="00092778"/>
    <w:rsid w:val="000A45FD"/>
    <w:rsid w:val="000B14D7"/>
    <w:rsid w:val="000E7677"/>
    <w:rsid w:val="000F36F8"/>
    <w:rsid w:val="00110FA1"/>
    <w:rsid w:val="00125C84"/>
    <w:rsid w:val="00131838"/>
    <w:rsid w:val="00133F98"/>
    <w:rsid w:val="001348C4"/>
    <w:rsid w:val="001438E6"/>
    <w:rsid w:val="001741BD"/>
    <w:rsid w:val="0018428A"/>
    <w:rsid w:val="001A4448"/>
    <w:rsid w:val="001B747C"/>
    <w:rsid w:val="001C15DC"/>
    <w:rsid w:val="001C2B71"/>
    <w:rsid w:val="001C37D7"/>
    <w:rsid w:val="001C4F0D"/>
    <w:rsid w:val="001D5CB3"/>
    <w:rsid w:val="001E75DA"/>
    <w:rsid w:val="001E7CE4"/>
    <w:rsid w:val="001F5C23"/>
    <w:rsid w:val="001F721A"/>
    <w:rsid w:val="00233182"/>
    <w:rsid w:val="00241705"/>
    <w:rsid w:val="00246BDE"/>
    <w:rsid w:val="00247FA6"/>
    <w:rsid w:val="00260ED3"/>
    <w:rsid w:val="00265D73"/>
    <w:rsid w:val="00266541"/>
    <w:rsid w:val="0028124B"/>
    <w:rsid w:val="002B1AB1"/>
    <w:rsid w:val="002B3811"/>
    <w:rsid w:val="002E48E5"/>
    <w:rsid w:val="002E5EC3"/>
    <w:rsid w:val="002F21DF"/>
    <w:rsid w:val="002F30AC"/>
    <w:rsid w:val="003131BE"/>
    <w:rsid w:val="003166D4"/>
    <w:rsid w:val="00325015"/>
    <w:rsid w:val="0035552D"/>
    <w:rsid w:val="00365075"/>
    <w:rsid w:val="003854EB"/>
    <w:rsid w:val="00391FFA"/>
    <w:rsid w:val="00396235"/>
    <w:rsid w:val="003A3367"/>
    <w:rsid w:val="003B1FBC"/>
    <w:rsid w:val="003C0702"/>
    <w:rsid w:val="003C1797"/>
    <w:rsid w:val="003D187F"/>
    <w:rsid w:val="003D4490"/>
    <w:rsid w:val="003E2DD1"/>
    <w:rsid w:val="003F2359"/>
    <w:rsid w:val="003F34C3"/>
    <w:rsid w:val="003F5818"/>
    <w:rsid w:val="00414D1F"/>
    <w:rsid w:val="0043335E"/>
    <w:rsid w:val="004350C4"/>
    <w:rsid w:val="00436D2A"/>
    <w:rsid w:val="00442BD9"/>
    <w:rsid w:val="00447F31"/>
    <w:rsid w:val="00457A8F"/>
    <w:rsid w:val="0047791F"/>
    <w:rsid w:val="0049785B"/>
    <w:rsid w:val="004A08DF"/>
    <w:rsid w:val="004A392B"/>
    <w:rsid w:val="004E0941"/>
    <w:rsid w:val="004F253C"/>
    <w:rsid w:val="004F6F71"/>
    <w:rsid w:val="0050733E"/>
    <w:rsid w:val="005102F5"/>
    <w:rsid w:val="00531C86"/>
    <w:rsid w:val="0054048A"/>
    <w:rsid w:val="005507AD"/>
    <w:rsid w:val="00564ADA"/>
    <w:rsid w:val="0058161D"/>
    <w:rsid w:val="005854E8"/>
    <w:rsid w:val="005920B7"/>
    <w:rsid w:val="005A00DE"/>
    <w:rsid w:val="005B0C54"/>
    <w:rsid w:val="005B0EA7"/>
    <w:rsid w:val="005B3085"/>
    <w:rsid w:val="005C2CFB"/>
    <w:rsid w:val="005E2CBC"/>
    <w:rsid w:val="00603E7C"/>
    <w:rsid w:val="00612FC7"/>
    <w:rsid w:val="0061682A"/>
    <w:rsid w:val="00646694"/>
    <w:rsid w:val="00664F93"/>
    <w:rsid w:val="006830B1"/>
    <w:rsid w:val="006853C1"/>
    <w:rsid w:val="00687344"/>
    <w:rsid w:val="006A0DDE"/>
    <w:rsid w:val="006A5C1B"/>
    <w:rsid w:val="006A6AD2"/>
    <w:rsid w:val="006E5FBD"/>
    <w:rsid w:val="006E7D85"/>
    <w:rsid w:val="006F7820"/>
    <w:rsid w:val="00701025"/>
    <w:rsid w:val="00743EEE"/>
    <w:rsid w:val="00747A8B"/>
    <w:rsid w:val="0075465E"/>
    <w:rsid w:val="007554A4"/>
    <w:rsid w:val="00763456"/>
    <w:rsid w:val="0076742A"/>
    <w:rsid w:val="00783410"/>
    <w:rsid w:val="007B701A"/>
    <w:rsid w:val="007C3DD4"/>
    <w:rsid w:val="00812D9A"/>
    <w:rsid w:val="008340DD"/>
    <w:rsid w:val="00844D40"/>
    <w:rsid w:val="00874EC1"/>
    <w:rsid w:val="008820A7"/>
    <w:rsid w:val="008A3CB2"/>
    <w:rsid w:val="008A3EB5"/>
    <w:rsid w:val="008E30C4"/>
    <w:rsid w:val="008E79CF"/>
    <w:rsid w:val="00901AD5"/>
    <w:rsid w:val="0091732D"/>
    <w:rsid w:val="00930767"/>
    <w:rsid w:val="00941689"/>
    <w:rsid w:val="009442AA"/>
    <w:rsid w:val="0096242A"/>
    <w:rsid w:val="0096363F"/>
    <w:rsid w:val="00986DA6"/>
    <w:rsid w:val="009A040C"/>
    <w:rsid w:val="009A4CAC"/>
    <w:rsid w:val="009A50EE"/>
    <w:rsid w:val="009C6D6A"/>
    <w:rsid w:val="00A04878"/>
    <w:rsid w:val="00A21C59"/>
    <w:rsid w:val="00A23782"/>
    <w:rsid w:val="00A430FB"/>
    <w:rsid w:val="00A546D0"/>
    <w:rsid w:val="00A9484A"/>
    <w:rsid w:val="00AA23F3"/>
    <w:rsid w:val="00AB2B62"/>
    <w:rsid w:val="00AB3FCF"/>
    <w:rsid w:val="00AD6776"/>
    <w:rsid w:val="00AD7AB0"/>
    <w:rsid w:val="00AE1321"/>
    <w:rsid w:val="00AE4AD4"/>
    <w:rsid w:val="00AF4BD4"/>
    <w:rsid w:val="00B03F8B"/>
    <w:rsid w:val="00B055A5"/>
    <w:rsid w:val="00B10609"/>
    <w:rsid w:val="00B147EA"/>
    <w:rsid w:val="00B55E2E"/>
    <w:rsid w:val="00B63F70"/>
    <w:rsid w:val="00BA55F5"/>
    <w:rsid w:val="00BC4A5D"/>
    <w:rsid w:val="00BD0127"/>
    <w:rsid w:val="00BD307D"/>
    <w:rsid w:val="00BE5DCA"/>
    <w:rsid w:val="00BF6AE2"/>
    <w:rsid w:val="00C000CF"/>
    <w:rsid w:val="00C2084D"/>
    <w:rsid w:val="00C70505"/>
    <w:rsid w:val="00C72B28"/>
    <w:rsid w:val="00C745BA"/>
    <w:rsid w:val="00C77890"/>
    <w:rsid w:val="00C81D65"/>
    <w:rsid w:val="00C848E1"/>
    <w:rsid w:val="00C85BE3"/>
    <w:rsid w:val="00CC6E56"/>
    <w:rsid w:val="00CD3C33"/>
    <w:rsid w:val="00D10FF9"/>
    <w:rsid w:val="00D1222A"/>
    <w:rsid w:val="00D13870"/>
    <w:rsid w:val="00D300FC"/>
    <w:rsid w:val="00D30FAF"/>
    <w:rsid w:val="00D64A24"/>
    <w:rsid w:val="00DA063D"/>
    <w:rsid w:val="00DD443B"/>
    <w:rsid w:val="00DF1186"/>
    <w:rsid w:val="00DF3A2A"/>
    <w:rsid w:val="00E03FC4"/>
    <w:rsid w:val="00E11754"/>
    <w:rsid w:val="00E1675E"/>
    <w:rsid w:val="00E432EC"/>
    <w:rsid w:val="00E56744"/>
    <w:rsid w:val="00E61020"/>
    <w:rsid w:val="00E67CF3"/>
    <w:rsid w:val="00E90355"/>
    <w:rsid w:val="00E921E4"/>
    <w:rsid w:val="00E92E6A"/>
    <w:rsid w:val="00EA3C34"/>
    <w:rsid w:val="00EA5F3E"/>
    <w:rsid w:val="00EC5464"/>
    <w:rsid w:val="00EC7DC8"/>
    <w:rsid w:val="00ED419E"/>
    <w:rsid w:val="00ED469C"/>
    <w:rsid w:val="00EE38F6"/>
    <w:rsid w:val="00F20C7B"/>
    <w:rsid w:val="00F23C62"/>
    <w:rsid w:val="00F3278E"/>
    <w:rsid w:val="00F378C8"/>
    <w:rsid w:val="00F4490C"/>
    <w:rsid w:val="00F47E6E"/>
    <w:rsid w:val="00F5541C"/>
    <w:rsid w:val="00F57DD6"/>
    <w:rsid w:val="00F7373F"/>
    <w:rsid w:val="00F9244C"/>
    <w:rsid w:val="00F93F68"/>
    <w:rsid w:val="00F94F82"/>
    <w:rsid w:val="00FA0309"/>
    <w:rsid w:val="00FA34CF"/>
    <w:rsid w:val="00FA72BB"/>
    <w:rsid w:val="00FC5826"/>
    <w:rsid w:val="00FE57DA"/>
    <w:rsid w:val="00FF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91411"/>
  <w15:chartTrackingRefBased/>
  <w15:docId w15:val="{AFE1AAB4-F810-46E7-9E4B-43547565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FAF"/>
  </w:style>
  <w:style w:type="paragraph" w:styleId="1">
    <w:name w:val="heading 1"/>
    <w:basedOn w:val="a"/>
    <w:next w:val="a"/>
    <w:link w:val="10"/>
    <w:uiPriority w:val="9"/>
    <w:qFormat/>
    <w:rsid w:val="00FA03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BDE"/>
    <w:pPr>
      <w:ind w:left="720"/>
      <w:contextualSpacing/>
    </w:pPr>
  </w:style>
  <w:style w:type="table" w:styleId="a4">
    <w:name w:val="Table Grid"/>
    <w:basedOn w:val="a1"/>
    <w:uiPriority w:val="59"/>
    <w:rsid w:val="00EE3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63F"/>
  </w:style>
  <w:style w:type="paragraph" w:styleId="a7">
    <w:name w:val="footer"/>
    <w:basedOn w:val="a"/>
    <w:link w:val="a8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63F"/>
  </w:style>
  <w:style w:type="table" w:customStyle="1" w:styleId="11">
    <w:name w:val="Сетка таблицы1"/>
    <w:basedOn w:val="a1"/>
    <w:next w:val="a4"/>
    <w:uiPriority w:val="59"/>
    <w:rsid w:val="00A43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E4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F9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93F6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0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055A5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241705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170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A03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B096F-2DE4-4D19-A3B5-1104FDCBD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Коновалова Наталья В</cp:lastModifiedBy>
  <cp:revision>4</cp:revision>
  <cp:lastPrinted>2021-10-28T05:07:00Z</cp:lastPrinted>
  <dcterms:created xsi:type="dcterms:W3CDTF">2021-10-28T04:03:00Z</dcterms:created>
  <dcterms:modified xsi:type="dcterms:W3CDTF">2021-10-28T05:07:00Z</dcterms:modified>
</cp:coreProperties>
</file>